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7598" w14:textId="77777777" w:rsidR="003159FF" w:rsidRPr="00D71092" w:rsidRDefault="00893039" w:rsidP="00F96A97">
      <w:pPr>
        <w:jc w:val="center"/>
        <w:rPr>
          <w:sz w:val="44"/>
          <w:szCs w:val="44"/>
        </w:rPr>
      </w:pPr>
    </w:p>
    <w:p w14:paraId="686F5C56" w14:textId="0E4FDF5C" w:rsidR="002E1BD8" w:rsidRDefault="00D71092" w:rsidP="00F27E90">
      <w:pPr>
        <w:jc w:val="center"/>
        <w:rPr>
          <w:rFonts w:ascii="Times New Roman" w:eastAsia="Times New Roman" w:hAnsi="Times New Roman" w:cs="Times New Roman"/>
          <w:b/>
          <w:color w:val="000000"/>
          <w:spacing w:val="-14"/>
          <w:sz w:val="36"/>
          <w:szCs w:val="36"/>
        </w:rPr>
      </w:pPr>
      <w:r w:rsidRPr="00F27E90">
        <w:rPr>
          <w:rFonts w:ascii="Times New Roman" w:eastAsia="Times New Roman" w:hAnsi="Times New Roman" w:cs="Times New Roman"/>
          <w:b/>
          <w:color w:val="000000"/>
          <w:spacing w:val="-15"/>
          <w:sz w:val="36"/>
          <w:szCs w:val="36"/>
        </w:rPr>
        <w:t>NTU</w:t>
      </w:r>
      <w:r w:rsidRPr="00F27E90">
        <w:rPr>
          <w:rFonts w:ascii="Times New Roman" w:eastAsia="Times New Roman" w:hAnsi="Times New Roman" w:cs="Times New Roman"/>
          <w:b/>
          <w:spacing w:val="-5"/>
          <w:sz w:val="36"/>
          <w:szCs w:val="36"/>
        </w:rPr>
        <w:t xml:space="preserve"> </w:t>
      </w:r>
      <w:r w:rsidRPr="00F27E90">
        <w:rPr>
          <w:rFonts w:ascii="Times New Roman" w:eastAsia="Times New Roman" w:hAnsi="Times New Roman" w:cs="Times New Roman"/>
          <w:b/>
          <w:color w:val="000000"/>
          <w:spacing w:val="-10"/>
          <w:sz w:val="36"/>
          <w:szCs w:val="36"/>
        </w:rPr>
        <w:t>Journal of</w:t>
      </w:r>
      <w:r w:rsidRPr="00F27E90">
        <w:rPr>
          <w:rFonts w:ascii="Times New Roman" w:eastAsia="Times New Roman" w:hAnsi="Times New Roman" w:cs="Times New Roman"/>
          <w:b/>
          <w:spacing w:val="-6"/>
          <w:sz w:val="36"/>
          <w:szCs w:val="36"/>
        </w:rPr>
        <w:t xml:space="preserve"> </w:t>
      </w:r>
      <w:r w:rsidRPr="00F27E90">
        <w:rPr>
          <w:rFonts w:ascii="Times New Roman" w:eastAsia="Times New Roman" w:hAnsi="Times New Roman" w:cs="Times New Roman"/>
          <w:b/>
          <w:color w:val="000000"/>
          <w:spacing w:val="-14"/>
          <w:sz w:val="36"/>
          <w:szCs w:val="36"/>
        </w:rPr>
        <w:t>Teaching Chinese as a Second Language</w:t>
      </w:r>
      <w:r w:rsidR="00ED65A4" w:rsidRPr="00F27E90">
        <w:rPr>
          <w:rStyle w:val="ad"/>
          <w:rFonts w:ascii="Times New Roman" w:eastAsia="Times New Roman" w:hAnsi="Times New Roman" w:cs="Times New Roman"/>
          <w:b/>
          <w:color w:val="000000"/>
          <w:spacing w:val="-14"/>
          <w:sz w:val="44"/>
          <w:szCs w:val="44"/>
        </w:rPr>
        <w:footnoteReference w:id="1"/>
      </w:r>
    </w:p>
    <w:p w14:paraId="293896FA" w14:textId="7AC08CB7" w:rsidR="00F27E90" w:rsidRPr="00775B6F" w:rsidRDefault="00F27E90" w:rsidP="00F27E90">
      <w:pPr>
        <w:jc w:val="center"/>
        <w:rPr>
          <w:rFonts w:ascii="Times New Roman" w:hAnsi="Times New Roman" w:cs="Times New Roman"/>
          <w:b/>
          <w:color w:val="385623" w:themeColor="accent6" w:themeShade="80"/>
          <w:sz w:val="28"/>
          <w:szCs w:val="28"/>
        </w:rPr>
      </w:pPr>
      <w:r w:rsidRPr="00775B6F">
        <w:rPr>
          <w:rFonts w:ascii="Times New Roman" w:hAnsi="Times New Roman" w:cs="Times New Roman"/>
          <w:b/>
          <w:color w:val="000000"/>
          <w:spacing w:val="-14"/>
          <w:sz w:val="36"/>
          <w:szCs w:val="36"/>
        </w:rPr>
        <w:t>Style Sheet</w:t>
      </w:r>
    </w:p>
    <w:p w14:paraId="12E75549" w14:textId="77777777" w:rsidR="00D71092" w:rsidRDefault="00D71092">
      <w:pPr>
        <w:jc w:val="center"/>
      </w:pPr>
    </w:p>
    <w:p w14:paraId="26526B1D" w14:textId="77777777" w:rsidR="009D417A" w:rsidRDefault="009D417A" w:rsidP="00D71092">
      <w:pPr>
        <w:jc w:val="center"/>
        <w:rPr>
          <w:rFonts w:ascii="Times New Roman" w:eastAsia="Times New Roman" w:hAnsi="Times New Roman" w:cs="Times New Roman"/>
          <w:color w:val="000000"/>
          <w:spacing w:val="2"/>
          <w:sz w:val="28"/>
          <w:szCs w:val="28"/>
        </w:rPr>
      </w:pPr>
    </w:p>
    <w:p w14:paraId="46BEE3A7" w14:textId="77777777" w:rsidR="00D71092" w:rsidRDefault="00D71092" w:rsidP="00D71092">
      <w:pPr>
        <w:jc w:val="center"/>
      </w:pPr>
      <w:r>
        <w:rPr>
          <w:rFonts w:ascii="Times New Roman" w:eastAsia="Times New Roman" w:hAnsi="Times New Roman" w:cs="Times New Roman"/>
          <w:b/>
          <w:color w:val="000000"/>
          <w:sz w:val="36"/>
          <w:szCs w:val="36"/>
        </w:rPr>
        <w:t>Abstract</w:t>
      </w:r>
      <w:r>
        <w:rPr>
          <w:rFonts w:ascii="Times New Roman" w:eastAsia="Times New Roman" w:hAnsi="Times New Roman" w:cs="Times New Roman"/>
          <w:b/>
          <w:sz w:val="36"/>
          <w:szCs w:val="36"/>
        </w:rPr>
        <w:t xml:space="preserve"> </w:t>
      </w:r>
      <w:r>
        <w:rPr>
          <w:rFonts w:ascii="Times New Roman" w:eastAsia="Times New Roman" w:hAnsi="Times New Roman" w:cs="Times New Roman"/>
          <w:b/>
          <w:color w:val="000000"/>
          <w:sz w:val="36"/>
          <w:szCs w:val="36"/>
        </w:rPr>
        <w:t>(18pt,</w:t>
      </w:r>
      <w:r>
        <w:rPr>
          <w:rFonts w:ascii="Times New Roman" w:eastAsia="Times New Roman" w:hAnsi="Times New Roman" w:cs="Times New Roman"/>
          <w:b/>
          <w:spacing w:val="-3"/>
          <w:sz w:val="36"/>
          <w:szCs w:val="36"/>
        </w:rPr>
        <w:t xml:space="preserve"> </w:t>
      </w:r>
      <w:r>
        <w:rPr>
          <w:rFonts w:ascii="Times New Roman" w:eastAsia="Times New Roman" w:hAnsi="Times New Roman" w:cs="Times New Roman"/>
          <w:b/>
          <w:color w:val="000000"/>
          <w:sz w:val="36"/>
          <w:szCs w:val="36"/>
        </w:rPr>
        <w:t>Bold)</w:t>
      </w:r>
    </w:p>
    <w:p w14:paraId="24304D65" w14:textId="1584A9E6" w:rsidR="00D71092" w:rsidRDefault="00D71092" w:rsidP="00D71092">
      <w:pPr>
        <w:pStyle w:val="a3"/>
        <w:spacing w:line="276" w:lineRule="auto"/>
        <w:jc w:val="both"/>
        <w:rPr>
          <w:rFonts w:ascii="Times New Roman" w:eastAsia="新細明體" w:hAnsi="Times New Roman" w:cs="Times New Roman"/>
        </w:rPr>
      </w:pPr>
      <w:bookmarkStart w:id="0" w:name="_Hlk51173504"/>
      <w:r w:rsidRPr="00D71092">
        <w:rPr>
          <w:rFonts w:ascii="Times New Roman" w:hAnsi="Times New Roman" w:cs="Times New Roman"/>
        </w:rPr>
        <w:t>This</w:t>
      </w:r>
      <w:r w:rsidRPr="00D71092">
        <w:rPr>
          <w:rFonts w:ascii="Times New Roman" w:hAnsi="Times New Roman" w:cs="Times New Roman"/>
          <w:spacing w:val="2"/>
        </w:rPr>
        <w:t xml:space="preserve"> </w:t>
      </w:r>
      <w:r w:rsidRPr="00D71092">
        <w:rPr>
          <w:rFonts w:ascii="Times New Roman" w:hAnsi="Times New Roman" w:cs="Times New Roman"/>
        </w:rPr>
        <w:t>is</w:t>
      </w:r>
      <w:r w:rsidRPr="00D71092">
        <w:rPr>
          <w:rFonts w:ascii="Times New Roman" w:hAnsi="Times New Roman" w:cs="Times New Roman"/>
          <w:spacing w:val="2"/>
        </w:rPr>
        <w:t xml:space="preserve"> </w:t>
      </w:r>
      <w:r w:rsidRPr="00D71092">
        <w:rPr>
          <w:rFonts w:ascii="Times New Roman" w:hAnsi="Times New Roman" w:cs="Times New Roman"/>
        </w:rPr>
        <w:t>the</w:t>
      </w:r>
      <w:r w:rsidRPr="00D71092">
        <w:rPr>
          <w:rFonts w:ascii="Times New Roman" w:hAnsi="Times New Roman" w:cs="Times New Roman"/>
          <w:spacing w:val="2"/>
        </w:rPr>
        <w:t xml:space="preserve"> </w:t>
      </w:r>
      <w:r w:rsidRPr="00D71092">
        <w:rPr>
          <w:rFonts w:ascii="Times New Roman" w:hAnsi="Times New Roman" w:cs="Times New Roman"/>
        </w:rPr>
        <w:t>layout</w:t>
      </w:r>
      <w:r w:rsidRPr="00D71092">
        <w:rPr>
          <w:rFonts w:ascii="Times New Roman" w:hAnsi="Times New Roman" w:cs="Times New Roman"/>
          <w:spacing w:val="3"/>
        </w:rPr>
        <w:t xml:space="preserve"> </w:t>
      </w:r>
      <w:r w:rsidRPr="00D71092">
        <w:rPr>
          <w:rFonts w:ascii="Times New Roman" w:hAnsi="Times New Roman" w:cs="Times New Roman"/>
        </w:rPr>
        <w:t>specification</w:t>
      </w:r>
      <w:r w:rsidRPr="00D71092">
        <w:rPr>
          <w:rFonts w:ascii="Times New Roman" w:hAnsi="Times New Roman" w:cs="Times New Roman"/>
          <w:spacing w:val="2"/>
        </w:rPr>
        <w:t xml:space="preserve"> </w:t>
      </w:r>
      <w:r w:rsidRPr="00D71092">
        <w:rPr>
          <w:rFonts w:ascii="Times New Roman" w:hAnsi="Times New Roman" w:cs="Times New Roman"/>
        </w:rPr>
        <w:t>and</w:t>
      </w:r>
      <w:r w:rsidRPr="00D71092">
        <w:rPr>
          <w:rFonts w:ascii="Times New Roman" w:hAnsi="Times New Roman" w:cs="Times New Roman"/>
          <w:spacing w:val="2"/>
        </w:rPr>
        <w:t xml:space="preserve"> </w:t>
      </w:r>
      <w:r w:rsidRPr="00D71092">
        <w:rPr>
          <w:rFonts w:ascii="Times New Roman" w:hAnsi="Times New Roman" w:cs="Times New Roman"/>
        </w:rPr>
        <w:t>template</w:t>
      </w:r>
      <w:r w:rsidRPr="00D71092">
        <w:rPr>
          <w:rFonts w:ascii="Times New Roman" w:hAnsi="Times New Roman" w:cs="Times New Roman"/>
          <w:spacing w:val="3"/>
        </w:rPr>
        <w:t xml:space="preserve"> </w:t>
      </w:r>
      <w:r w:rsidRPr="00D71092">
        <w:rPr>
          <w:rFonts w:ascii="Times New Roman" w:hAnsi="Times New Roman" w:cs="Times New Roman"/>
        </w:rPr>
        <w:t>definition</w:t>
      </w:r>
      <w:r w:rsidRPr="00D71092">
        <w:rPr>
          <w:rFonts w:ascii="Times New Roman" w:hAnsi="Times New Roman" w:cs="Times New Roman"/>
          <w:spacing w:val="2"/>
        </w:rPr>
        <w:t xml:space="preserve"> </w:t>
      </w:r>
      <w:r w:rsidRPr="00D71092">
        <w:rPr>
          <w:rFonts w:ascii="Times New Roman" w:hAnsi="Times New Roman" w:cs="Times New Roman"/>
        </w:rPr>
        <w:t>for</w:t>
      </w:r>
      <w:r w:rsidRPr="00D71092">
        <w:rPr>
          <w:rFonts w:ascii="Times New Roman" w:hAnsi="Times New Roman" w:cs="Times New Roman"/>
          <w:spacing w:val="2"/>
        </w:rPr>
        <w:t xml:space="preserve"> </w:t>
      </w:r>
      <w:r w:rsidRPr="00D71092">
        <w:rPr>
          <w:rFonts w:ascii="Times New Roman" w:hAnsi="Times New Roman" w:cs="Times New Roman"/>
        </w:rPr>
        <w:t>a</w:t>
      </w:r>
      <w:r w:rsidRPr="00D71092">
        <w:rPr>
          <w:rFonts w:ascii="Times New Roman" w:hAnsi="Times New Roman" w:cs="Times New Roman"/>
          <w:spacing w:val="2"/>
        </w:rPr>
        <w:t xml:space="preserve"> </w:t>
      </w:r>
      <w:r w:rsidRPr="00D71092">
        <w:rPr>
          <w:rFonts w:ascii="Times New Roman" w:hAnsi="Times New Roman" w:cs="Times New Roman"/>
        </w:rPr>
        <w:t>full</w:t>
      </w:r>
      <w:r w:rsidRPr="00D71092">
        <w:rPr>
          <w:rFonts w:ascii="Times New Roman" w:hAnsi="Times New Roman" w:cs="Times New Roman"/>
          <w:spacing w:val="3"/>
        </w:rPr>
        <w:t xml:space="preserve"> </w:t>
      </w:r>
      <w:r w:rsidRPr="00D71092">
        <w:rPr>
          <w:rFonts w:ascii="Times New Roman" w:hAnsi="Times New Roman" w:cs="Times New Roman"/>
        </w:rPr>
        <w:t>paper</w:t>
      </w:r>
      <w:r w:rsidRPr="00D71092">
        <w:rPr>
          <w:rFonts w:ascii="Times New Roman" w:hAnsi="Times New Roman" w:cs="Times New Roman"/>
          <w:spacing w:val="2"/>
        </w:rPr>
        <w:t xml:space="preserve"> </w:t>
      </w:r>
      <w:r w:rsidRPr="00D71092">
        <w:rPr>
          <w:rFonts w:ascii="Times New Roman" w:hAnsi="Times New Roman" w:cs="Times New Roman"/>
        </w:rPr>
        <w:t>to</w:t>
      </w:r>
      <w:r w:rsidRPr="00D71092">
        <w:rPr>
          <w:rFonts w:ascii="Times New Roman" w:hAnsi="Times New Roman" w:cs="Times New Roman"/>
          <w:spacing w:val="2"/>
        </w:rPr>
        <w:t xml:space="preserve"> </w:t>
      </w:r>
      <w:proofErr w:type="gramStart"/>
      <w:r w:rsidRPr="00D71092">
        <w:rPr>
          <w:rFonts w:ascii="Times New Roman" w:hAnsi="Times New Roman" w:cs="Times New Roman"/>
        </w:rPr>
        <w:t>be</w:t>
      </w:r>
      <w:r w:rsidRPr="00D71092">
        <w:rPr>
          <w:rFonts w:ascii="Times New Roman" w:hAnsi="Times New Roman" w:cs="Times New Roman"/>
          <w:spacing w:val="3"/>
        </w:rPr>
        <w:t xml:space="preserve"> </w:t>
      </w:r>
      <w:r w:rsidRPr="00D71092">
        <w:rPr>
          <w:rFonts w:ascii="Times New Roman" w:hAnsi="Times New Roman" w:cs="Times New Roman"/>
        </w:rPr>
        <w:t>submitted</w:t>
      </w:r>
      <w:proofErr w:type="gramEnd"/>
      <w:r w:rsidRPr="00D71092">
        <w:rPr>
          <w:rFonts w:ascii="Times New Roman" w:hAnsi="Times New Roman" w:cs="Times New Roman"/>
        </w:rPr>
        <w:t xml:space="preserve"> to</w:t>
      </w:r>
      <w:r w:rsidR="00F27E90" w:rsidRPr="00775B6F">
        <w:rPr>
          <w:rFonts w:ascii="Times New Roman" w:eastAsia="新細明體" w:hAnsi="Times New Roman" w:cs="Times New Roman" w:hint="eastAsia"/>
          <w:szCs w:val="24"/>
        </w:rPr>
        <w:t xml:space="preserve"> </w:t>
      </w:r>
      <w:r w:rsidR="00914771" w:rsidRPr="00775B6F">
        <w:rPr>
          <w:rFonts w:ascii="Times New Roman" w:eastAsia="新細明體" w:hAnsi="Times New Roman" w:cs="Times New Roman"/>
          <w:szCs w:val="24"/>
        </w:rPr>
        <w:t>NTU Journal of Teaching Chinese as a Second Language</w:t>
      </w:r>
      <w:r w:rsidRPr="00D71092">
        <w:rPr>
          <w:rFonts w:ascii="Times New Roman" w:hAnsi="Times New Roman" w:cs="Times New Roman"/>
        </w:rPr>
        <w:t>.</w:t>
      </w:r>
      <w:r w:rsidRPr="00D71092">
        <w:rPr>
          <w:rFonts w:ascii="Times New Roman" w:hAnsi="Times New Roman" w:cs="Times New Roman"/>
          <w:spacing w:val="6"/>
        </w:rPr>
        <w:t xml:space="preserve"> </w:t>
      </w:r>
      <w:r w:rsidRPr="00D71092">
        <w:rPr>
          <w:rFonts w:ascii="Times New Roman" w:hAnsi="Times New Roman" w:cs="Times New Roman"/>
        </w:rPr>
        <w:t>Please</w:t>
      </w:r>
      <w:r w:rsidRPr="00D71092">
        <w:rPr>
          <w:rFonts w:ascii="Times New Roman" w:hAnsi="Times New Roman" w:cs="Times New Roman"/>
          <w:spacing w:val="6"/>
        </w:rPr>
        <w:t xml:space="preserve"> </w:t>
      </w:r>
      <w:r w:rsidRPr="00D71092">
        <w:rPr>
          <w:rFonts w:ascii="Times New Roman" w:hAnsi="Times New Roman" w:cs="Times New Roman"/>
        </w:rPr>
        <w:t>use</w:t>
      </w:r>
      <w:r w:rsidRPr="00D71092">
        <w:rPr>
          <w:rFonts w:ascii="Times New Roman" w:hAnsi="Times New Roman" w:cs="Times New Roman"/>
          <w:spacing w:val="6"/>
        </w:rPr>
        <w:t xml:space="preserve"> </w:t>
      </w:r>
      <w:r w:rsidRPr="00D71092">
        <w:rPr>
          <w:rFonts w:ascii="Times New Roman" w:hAnsi="Times New Roman" w:cs="Times New Roman"/>
        </w:rPr>
        <w:t>a</w:t>
      </w:r>
      <w:r w:rsidRPr="00D71092">
        <w:rPr>
          <w:rFonts w:ascii="Times New Roman" w:hAnsi="Times New Roman" w:cs="Times New Roman"/>
          <w:spacing w:val="6"/>
        </w:rPr>
        <w:t xml:space="preserve"> </w:t>
      </w:r>
      <w:r w:rsidRPr="00D71092">
        <w:rPr>
          <w:rFonts w:ascii="Times New Roman" w:hAnsi="Times New Roman" w:cs="Times New Roman"/>
        </w:rPr>
        <w:t>MS-Word®</w:t>
      </w:r>
      <w:r w:rsidRPr="00D71092">
        <w:rPr>
          <w:rFonts w:ascii="Times New Roman" w:hAnsi="Times New Roman" w:cs="Times New Roman"/>
          <w:spacing w:val="6"/>
        </w:rPr>
        <w:t xml:space="preserve"> </w:t>
      </w:r>
      <w:r w:rsidRPr="00D71092">
        <w:rPr>
          <w:rFonts w:ascii="Times New Roman" w:hAnsi="Times New Roman" w:cs="Times New Roman"/>
        </w:rPr>
        <w:t>format</w:t>
      </w:r>
      <w:r w:rsidRPr="00D71092">
        <w:rPr>
          <w:rFonts w:ascii="Times New Roman" w:hAnsi="Times New Roman" w:cs="Times New Roman"/>
          <w:spacing w:val="6"/>
        </w:rPr>
        <w:t xml:space="preserve"> </w:t>
      </w:r>
      <w:r w:rsidRPr="00D71092">
        <w:rPr>
          <w:rFonts w:ascii="Times New Roman" w:hAnsi="Times New Roman" w:cs="Times New Roman"/>
        </w:rPr>
        <w:t>file</w:t>
      </w:r>
      <w:r w:rsidRPr="00D71092">
        <w:rPr>
          <w:rFonts w:ascii="Times New Roman" w:hAnsi="Times New Roman" w:cs="Times New Roman"/>
          <w:spacing w:val="6"/>
        </w:rPr>
        <w:t xml:space="preserve"> </w:t>
      </w:r>
      <w:r w:rsidRPr="00D71092">
        <w:rPr>
          <w:rFonts w:ascii="Times New Roman" w:hAnsi="Times New Roman" w:cs="Times New Roman"/>
        </w:rPr>
        <w:t>(A4 format)</w:t>
      </w:r>
      <w:r>
        <w:rPr>
          <w:rFonts w:ascii="Times New Roman" w:hAnsi="Times New Roman" w:cs="Times New Roman"/>
          <w:spacing w:val="2"/>
        </w:rPr>
        <w:t xml:space="preserve"> </w:t>
      </w:r>
      <w:r w:rsidRPr="00D71092">
        <w:rPr>
          <w:rFonts w:ascii="Times New Roman" w:hAnsi="Times New Roman" w:cs="Times New Roman"/>
        </w:rPr>
        <w:t>when</w:t>
      </w:r>
      <w:r>
        <w:rPr>
          <w:rFonts w:ascii="Times New Roman" w:hAnsi="Times New Roman" w:cs="Times New Roman"/>
          <w:spacing w:val="3"/>
        </w:rPr>
        <w:t xml:space="preserve"> </w:t>
      </w:r>
      <w:r w:rsidRPr="00D71092">
        <w:rPr>
          <w:rFonts w:ascii="Times New Roman" w:hAnsi="Times New Roman" w:cs="Times New Roman"/>
        </w:rPr>
        <w:t>preparing</w:t>
      </w:r>
      <w:r>
        <w:rPr>
          <w:rFonts w:ascii="Times New Roman" w:hAnsi="Times New Roman" w:cs="Times New Roman"/>
          <w:spacing w:val="3"/>
        </w:rPr>
        <w:t xml:space="preserve"> </w:t>
      </w:r>
      <w:r w:rsidRPr="00D71092">
        <w:rPr>
          <w:rFonts w:ascii="Times New Roman" w:hAnsi="Times New Roman" w:cs="Times New Roman"/>
        </w:rPr>
        <w:t>your</w:t>
      </w:r>
      <w:r>
        <w:rPr>
          <w:rFonts w:ascii="Times New Roman" w:hAnsi="Times New Roman" w:cs="Times New Roman"/>
          <w:spacing w:val="2"/>
        </w:rPr>
        <w:t xml:space="preserve"> </w:t>
      </w:r>
      <w:r w:rsidRPr="00D71092">
        <w:rPr>
          <w:rFonts w:ascii="Times New Roman" w:hAnsi="Times New Roman" w:cs="Times New Roman"/>
        </w:rPr>
        <w:t>full-paper</w:t>
      </w:r>
      <w:r>
        <w:rPr>
          <w:rFonts w:ascii="Times New Roman" w:hAnsi="Times New Roman" w:cs="Times New Roman"/>
          <w:spacing w:val="3"/>
        </w:rPr>
        <w:t xml:space="preserve"> </w:t>
      </w:r>
      <w:r w:rsidRPr="00D71092">
        <w:rPr>
          <w:rFonts w:ascii="Times New Roman" w:hAnsi="Times New Roman" w:cs="Times New Roman"/>
        </w:rPr>
        <w:t>submission.</w:t>
      </w:r>
      <w:r>
        <w:rPr>
          <w:rFonts w:ascii="Times New Roman" w:hAnsi="Times New Roman" w:cs="Times New Roman"/>
          <w:spacing w:val="3"/>
        </w:rPr>
        <w:t xml:space="preserve"> </w:t>
      </w:r>
      <w:r w:rsidRPr="00D71092">
        <w:rPr>
          <w:rFonts w:ascii="Times New Roman" w:hAnsi="Times New Roman" w:cs="Times New Roman"/>
        </w:rPr>
        <w:t>The</w:t>
      </w:r>
      <w:r>
        <w:rPr>
          <w:rFonts w:ascii="Times New Roman" w:hAnsi="Times New Roman" w:cs="Times New Roman"/>
          <w:spacing w:val="2"/>
        </w:rPr>
        <w:t xml:space="preserve"> </w:t>
      </w:r>
      <w:r w:rsidRPr="00D71092">
        <w:rPr>
          <w:rFonts w:ascii="Times New Roman" w:hAnsi="Times New Roman" w:cs="Times New Roman"/>
        </w:rPr>
        <w:t>full</w:t>
      </w:r>
      <w:r>
        <w:rPr>
          <w:rFonts w:ascii="Times New Roman" w:hAnsi="Times New Roman" w:cs="Times New Roman"/>
          <w:spacing w:val="3"/>
        </w:rPr>
        <w:t xml:space="preserve"> </w:t>
      </w:r>
      <w:r w:rsidRPr="00D71092">
        <w:rPr>
          <w:rFonts w:ascii="Times New Roman" w:hAnsi="Times New Roman" w:cs="Times New Roman"/>
        </w:rPr>
        <w:t>paper</w:t>
      </w:r>
      <w:r>
        <w:rPr>
          <w:rFonts w:ascii="Times New Roman" w:hAnsi="Times New Roman" w:cs="Times New Roman"/>
          <w:spacing w:val="3"/>
        </w:rPr>
        <w:t xml:space="preserve"> </w:t>
      </w:r>
      <w:r w:rsidRPr="00D71092">
        <w:rPr>
          <w:rFonts w:ascii="Times New Roman" w:hAnsi="Times New Roman" w:cs="Times New Roman"/>
        </w:rPr>
        <w:t>may</w:t>
      </w:r>
      <w:r>
        <w:rPr>
          <w:rFonts w:ascii="Times New Roman" w:hAnsi="Times New Roman" w:cs="Times New Roman"/>
          <w:spacing w:val="2"/>
        </w:rPr>
        <w:t xml:space="preserve"> </w:t>
      </w:r>
      <w:r w:rsidRPr="00D71092">
        <w:rPr>
          <w:rFonts w:ascii="Times New Roman" w:hAnsi="Times New Roman" w:cs="Times New Roman"/>
          <w:spacing w:val="2"/>
        </w:rPr>
        <w:t xml:space="preserve">not </w:t>
      </w:r>
      <w:r w:rsidRPr="00D71092">
        <w:rPr>
          <w:rFonts w:ascii="Times New Roman" w:hAnsi="Times New Roman" w:cs="Times New Roman"/>
        </w:rPr>
        <w:t>include more</w:t>
      </w:r>
      <w:r>
        <w:rPr>
          <w:rFonts w:ascii="Times New Roman" w:hAnsi="Times New Roman" w:cs="Times New Roman"/>
        </w:rPr>
        <w:t xml:space="preserve"> </w:t>
      </w:r>
      <w:r w:rsidRPr="00D71092">
        <w:rPr>
          <w:rFonts w:ascii="Times New Roman" w:hAnsi="Times New Roman" w:cs="Times New Roman"/>
        </w:rPr>
        <w:t>than</w:t>
      </w:r>
      <w:r>
        <w:rPr>
          <w:rFonts w:ascii="Times New Roman" w:hAnsi="Times New Roman" w:cs="Times New Roman"/>
        </w:rPr>
        <w:t xml:space="preserve"> </w:t>
      </w:r>
      <w:r w:rsidRPr="00D71092">
        <w:rPr>
          <w:rFonts w:ascii="Times New Roman" w:hAnsi="Times New Roman" w:cs="Times New Roman"/>
        </w:rPr>
        <w:t>3</w:t>
      </w:r>
      <w:r w:rsidR="00F27E90">
        <w:rPr>
          <w:rFonts w:ascii="Times New Roman" w:hAnsi="Times New Roman" w:cs="Times New Roman" w:hint="eastAsia"/>
        </w:rPr>
        <w:t>5</w:t>
      </w:r>
      <w:r w:rsidRPr="00D71092">
        <w:rPr>
          <w:rFonts w:ascii="Times New Roman" w:hAnsi="Times New Roman" w:cs="Times New Roman"/>
        </w:rPr>
        <w:t xml:space="preserve"> pages </w:t>
      </w:r>
      <w:r w:rsidR="00F27E90">
        <w:rPr>
          <w:rFonts w:ascii="Times New Roman" w:hAnsi="Times New Roman" w:cs="Times New Roman" w:hint="eastAsia"/>
        </w:rPr>
        <w:t xml:space="preserve">in English </w:t>
      </w:r>
      <w:r w:rsidRPr="00D71092">
        <w:rPr>
          <w:rFonts w:ascii="Times New Roman" w:hAnsi="Times New Roman" w:cs="Times New Roman"/>
        </w:rPr>
        <w:t>or 2</w:t>
      </w:r>
      <w:r w:rsidR="00F27E90">
        <w:rPr>
          <w:rFonts w:ascii="Times New Roman" w:hAnsi="Times New Roman" w:cs="Times New Roman" w:hint="eastAsia"/>
        </w:rPr>
        <w:t>5</w:t>
      </w:r>
      <w:r w:rsidRPr="00D71092">
        <w:rPr>
          <w:rFonts w:ascii="Times New Roman" w:hAnsi="Times New Roman" w:cs="Times New Roman"/>
        </w:rPr>
        <w:t>,000</w:t>
      </w:r>
      <w:r w:rsidR="00F27E90">
        <w:rPr>
          <w:rFonts w:ascii="Times New Roman" w:hAnsi="Times New Roman" w:cs="Times New Roman" w:hint="eastAsia"/>
        </w:rPr>
        <w:t xml:space="preserve"> Chinese characters</w:t>
      </w:r>
      <w:r w:rsidRPr="00D71092">
        <w:rPr>
          <w:rFonts w:ascii="Times New Roman" w:hAnsi="Times New Roman" w:cs="Times New Roman"/>
        </w:rPr>
        <w:t>.</w:t>
      </w:r>
      <w:r w:rsidRPr="00D71092">
        <w:rPr>
          <w:rFonts w:ascii="Times New Roman" w:hAnsi="Times New Roman" w:cs="Times New Roman"/>
          <w:spacing w:val="15"/>
        </w:rPr>
        <w:t xml:space="preserve"> </w:t>
      </w:r>
      <w:r w:rsidRPr="00D71092">
        <w:rPr>
          <w:rFonts w:ascii="Times New Roman" w:hAnsi="Times New Roman" w:cs="Times New Roman"/>
        </w:rPr>
        <w:t>Please</w:t>
      </w:r>
      <w:r w:rsidRPr="00D71092">
        <w:rPr>
          <w:rFonts w:ascii="Times New Roman" w:hAnsi="Times New Roman" w:cs="Times New Roman"/>
          <w:spacing w:val="14"/>
        </w:rPr>
        <w:t xml:space="preserve"> </w:t>
      </w:r>
      <w:r w:rsidRPr="00D71092">
        <w:rPr>
          <w:rFonts w:ascii="Times New Roman" w:hAnsi="Times New Roman" w:cs="Times New Roman"/>
        </w:rPr>
        <w:t>send</w:t>
      </w:r>
      <w:r w:rsidRPr="00D71092">
        <w:rPr>
          <w:rFonts w:ascii="Times New Roman" w:hAnsi="Times New Roman" w:cs="Times New Roman"/>
          <w:spacing w:val="15"/>
        </w:rPr>
        <w:t xml:space="preserve"> </w:t>
      </w:r>
      <w:r w:rsidRPr="00D71092">
        <w:rPr>
          <w:rFonts w:ascii="Times New Roman" w:hAnsi="Times New Roman" w:cs="Times New Roman"/>
        </w:rPr>
        <w:t>the</w:t>
      </w:r>
      <w:r w:rsidRPr="00D71092">
        <w:rPr>
          <w:rFonts w:ascii="Times New Roman" w:hAnsi="Times New Roman" w:cs="Times New Roman"/>
          <w:spacing w:val="14"/>
        </w:rPr>
        <w:t xml:space="preserve"> </w:t>
      </w:r>
      <w:r w:rsidRPr="00D71092">
        <w:rPr>
          <w:rFonts w:ascii="Times New Roman" w:hAnsi="Times New Roman" w:cs="Times New Roman"/>
        </w:rPr>
        <w:t>submission</w:t>
      </w:r>
      <w:r w:rsidRPr="00D71092">
        <w:rPr>
          <w:rFonts w:ascii="Times New Roman" w:hAnsi="Times New Roman" w:cs="Times New Roman"/>
          <w:spacing w:val="15"/>
        </w:rPr>
        <w:t xml:space="preserve"> </w:t>
      </w:r>
      <w:hyperlink r:id="rId8" w:history="1">
        <w:r w:rsidRPr="00D71092">
          <w:rPr>
            <w:rFonts w:ascii="Times New Roman" w:hAnsi="Times New Roman" w:cs="Times New Roman"/>
          </w:rPr>
          <w:t>to</w:t>
        </w:r>
      </w:hyperlink>
      <w:r w:rsidRPr="00D71092">
        <w:rPr>
          <w:rFonts w:ascii="Times New Roman" w:hAnsi="Times New Roman" w:cs="Times New Roman"/>
          <w:spacing w:val="14"/>
        </w:rPr>
        <w:t xml:space="preserve"> </w:t>
      </w:r>
      <w:r w:rsidRPr="00D71092">
        <w:rPr>
          <w:rFonts w:ascii="Times New Roman" w:hAnsi="Times New Roman" w:cs="Times New Roman"/>
          <w:color w:val="0461C0"/>
          <w:u w:val="single" w:color="0461C0"/>
        </w:rPr>
        <w:t>ntutcsljr@gmail.com</w:t>
      </w:r>
      <w:bookmarkEnd w:id="0"/>
      <w:r w:rsidRPr="00D71092">
        <w:rPr>
          <w:rFonts w:ascii="Times New Roman" w:eastAsia="新細明體" w:hAnsi="Times New Roman" w:cs="Times New Roman"/>
        </w:rPr>
        <w:t>.</w:t>
      </w:r>
    </w:p>
    <w:p w14:paraId="406D33DB" w14:textId="22C89C46" w:rsidR="001E7088" w:rsidRDefault="001E7088" w:rsidP="00D71092">
      <w:pPr>
        <w:pStyle w:val="a3"/>
        <w:spacing w:line="276" w:lineRule="auto"/>
        <w:jc w:val="both"/>
        <w:rPr>
          <w:rFonts w:ascii="Times New Roman" w:eastAsia="新細明體" w:hAnsi="Times New Roman" w:cs="Times New Roman"/>
        </w:rPr>
      </w:pPr>
      <w:r>
        <w:rPr>
          <w:rFonts w:ascii="Times New Roman" w:eastAsia="新細明體" w:hAnsi="Times New Roman" w:cs="Times New Roman"/>
        </w:rPr>
        <w:t>As the journal adopt</w:t>
      </w:r>
      <w:r w:rsidR="00162B10">
        <w:rPr>
          <w:rFonts w:ascii="Times New Roman" w:eastAsia="新細明體" w:hAnsi="Times New Roman" w:cs="Times New Roman"/>
        </w:rPr>
        <w:t>s</w:t>
      </w:r>
      <w:r>
        <w:rPr>
          <w:rFonts w:ascii="Times New Roman" w:eastAsia="新細明體" w:hAnsi="Times New Roman" w:cs="Times New Roman"/>
        </w:rPr>
        <w:t xml:space="preserve"> a double</w:t>
      </w:r>
      <w:r w:rsidR="00162B10">
        <w:rPr>
          <w:rFonts w:ascii="Times New Roman" w:eastAsia="新細明體" w:hAnsi="Times New Roman" w:cs="Times New Roman"/>
        </w:rPr>
        <w:t>-b</w:t>
      </w:r>
      <w:r>
        <w:rPr>
          <w:rFonts w:ascii="Times New Roman" w:eastAsia="新細明體" w:hAnsi="Times New Roman" w:cs="Times New Roman"/>
        </w:rPr>
        <w:t>lind reviewing policy, the authors</w:t>
      </w:r>
      <w:r w:rsidR="00162B10">
        <w:rPr>
          <w:rFonts w:ascii="Times New Roman" w:eastAsia="新細明體" w:hAnsi="Times New Roman" w:cs="Times New Roman"/>
        </w:rPr>
        <w:t xml:space="preserve"> need to ensure </w:t>
      </w:r>
      <w:r>
        <w:rPr>
          <w:rFonts w:ascii="Times New Roman" w:eastAsia="新細明體" w:hAnsi="Times New Roman" w:cs="Times New Roman"/>
        </w:rPr>
        <w:t xml:space="preserve">that the </w:t>
      </w:r>
      <w:r w:rsidR="00162B10">
        <w:rPr>
          <w:rFonts w:ascii="Times New Roman" w:eastAsia="新細明體" w:hAnsi="Times New Roman" w:cs="Times New Roman"/>
        </w:rPr>
        <w:t>submissions</w:t>
      </w:r>
      <w:r>
        <w:rPr>
          <w:rFonts w:ascii="Times New Roman" w:eastAsia="新細明體" w:hAnsi="Times New Roman" w:cs="Times New Roman"/>
        </w:rPr>
        <w:t xml:space="preserve"> </w:t>
      </w:r>
      <w:r w:rsidR="00162B10">
        <w:rPr>
          <w:rFonts w:ascii="Times New Roman" w:eastAsia="新細明體" w:hAnsi="Times New Roman" w:cs="Times New Roman"/>
        </w:rPr>
        <w:t xml:space="preserve">are prepared in a way that </w:t>
      </w:r>
      <w:r>
        <w:rPr>
          <w:rFonts w:ascii="Times New Roman" w:eastAsia="新細明體" w:hAnsi="Times New Roman" w:cs="Times New Roman"/>
        </w:rPr>
        <w:t>do</w:t>
      </w:r>
      <w:r w:rsidR="00162B10">
        <w:rPr>
          <w:rFonts w:ascii="Times New Roman" w:eastAsia="新細明體" w:hAnsi="Times New Roman" w:cs="Times New Roman"/>
        </w:rPr>
        <w:t>es</w:t>
      </w:r>
      <w:r>
        <w:rPr>
          <w:rFonts w:ascii="Times New Roman" w:eastAsia="新細明體" w:hAnsi="Times New Roman" w:cs="Times New Roman"/>
        </w:rPr>
        <w:t xml:space="preserve"> not </w:t>
      </w:r>
      <w:r w:rsidR="00DE2DC8">
        <w:rPr>
          <w:rFonts w:ascii="Times New Roman" w:eastAsia="新細明體" w:hAnsi="Times New Roman" w:cs="Times New Roman" w:hint="eastAsia"/>
        </w:rPr>
        <w:t>disclose</w:t>
      </w:r>
      <w:r>
        <w:rPr>
          <w:rFonts w:ascii="Times New Roman" w:eastAsia="新細明體" w:hAnsi="Times New Roman" w:cs="Times New Roman"/>
        </w:rPr>
        <w:t xml:space="preserve"> </w:t>
      </w:r>
      <w:r w:rsidR="00F27E90">
        <w:rPr>
          <w:rFonts w:ascii="Times New Roman" w:eastAsia="新細明體" w:hAnsi="Times New Roman" w:cs="Times New Roman" w:hint="eastAsia"/>
        </w:rPr>
        <w:t>their</w:t>
      </w:r>
      <w:r>
        <w:rPr>
          <w:rFonts w:ascii="Times New Roman" w:eastAsia="新細明體" w:hAnsi="Times New Roman" w:cs="Times New Roman"/>
        </w:rPr>
        <w:t xml:space="preserve"> identity in the main text, footnotes, citations, references, acknowledge</w:t>
      </w:r>
      <w:r w:rsidR="00162B10">
        <w:rPr>
          <w:rFonts w:ascii="Times New Roman" w:eastAsia="新細明體" w:hAnsi="Times New Roman" w:cs="Times New Roman"/>
        </w:rPr>
        <w:t xml:space="preserve">ments, document properties, or any running header. Submitted documents that do not remove such features </w:t>
      </w:r>
      <w:proofErr w:type="gramStart"/>
      <w:r w:rsidR="00162B10">
        <w:rPr>
          <w:rFonts w:ascii="Times New Roman" w:eastAsia="新細明體" w:hAnsi="Times New Roman" w:cs="Times New Roman"/>
        </w:rPr>
        <w:t>will be returned</w:t>
      </w:r>
      <w:proofErr w:type="gramEnd"/>
      <w:r w:rsidR="00162B10">
        <w:rPr>
          <w:rFonts w:ascii="Times New Roman" w:eastAsia="新細明體" w:hAnsi="Times New Roman" w:cs="Times New Roman"/>
        </w:rPr>
        <w:t xml:space="preserve"> to the authors for correction before review. Once </w:t>
      </w:r>
      <w:r w:rsidR="00046B68">
        <w:rPr>
          <w:rFonts w:ascii="Times New Roman" w:eastAsia="新細明體" w:hAnsi="Times New Roman" w:cs="Times New Roman"/>
        </w:rPr>
        <w:t>accepted, the authors can add back information previously removed due to the double-blind reviewing policy.</w:t>
      </w:r>
    </w:p>
    <w:p w14:paraId="6C15E4D2" w14:textId="312D807E" w:rsidR="00D71092" w:rsidRDefault="00D71092" w:rsidP="00D71092">
      <w:pPr>
        <w:pStyle w:val="a3"/>
        <w:jc w:val="both"/>
        <w:rPr>
          <w:rFonts w:ascii="Times New Roman" w:eastAsia="Times New Roman" w:hAnsi="Times New Roman" w:cs="Times New Roman"/>
          <w:b/>
          <w:color w:val="000000"/>
        </w:rPr>
      </w:pPr>
    </w:p>
    <w:p w14:paraId="1EF830EC" w14:textId="77777777" w:rsidR="00D71092" w:rsidRDefault="00D71092" w:rsidP="00D71092">
      <w:pPr>
        <w:pStyle w:val="a3"/>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Keywords:</w:t>
      </w:r>
      <w:r>
        <w:rPr>
          <w:rFonts w:ascii="Times New Roman" w:eastAsia="Times New Roman" w:hAnsi="Times New Roman" w:cs="Times New Roman"/>
          <w:b/>
          <w:spacing w:val="-6"/>
        </w:rPr>
        <w:t xml:space="preserve"> </w:t>
      </w:r>
      <w:r>
        <w:rPr>
          <w:rFonts w:ascii="Times New Roman" w:eastAsia="Times New Roman" w:hAnsi="Times New Roman" w:cs="Times New Roman"/>
          <w:color w:val="000000"/>
        </w:rPr>
        <w:t>error</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analysis,</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second</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language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acquisition,</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teaching</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synonyms</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Ma</w:t>
      </w:r>
      <w:r>
        <w:rPr>
          <w:rFonts w:ascii="Times New Roman" w:eastAsia="Times New Roman" w:hAnsi="Times New Roman" w:cs="Times New Roman"/>
          <w:color w:val="000000"/>
        </w:rPr>
        <w:t>ndarin</w:t>
      </w:r>
    </w:p>
    <w:p w14:paraId="32797F1D" w14:textId="77777777" w:rsidR="00044558" w:rsidRDefault="00044558" w:rsidP="00D71092">
      <w:pPr>
        <w:pStyle w:val="a3"/>
        <w:spacing w:line="276" w:lineRule="auto"/>
        <w:jc w:val="both"/>
        <w:rPr>
          <w:rFonts w:ascii="Times New Roman" w:eastAsia="新細明體" w:hAnsi="Times New Roman" w:cs="Times New Roman"/>
        </w:rPr>
      </w:pPr>
    </w:p>
    <w:p w14:paraId="7A0E49E8" w14:textId="77777777" w:rsidR="00044558" w:rsidRDefault="00044558" w:rsidP="00D71092">
      <w:pPr>
        <w:pStyle w:val="a3"/>
        <w:spacing w:line="276" w:lineRule="auto"/>
        <w:jc w:val="both"/>
        <w:rPr>
          <w:rFonts w:ascii="Times New Roman" w:eastAsia="新細明體" w:hAnsi="Times New Roman" w:cs="Times New Roman"/>
        </w:rPr>
      </w:pPr>
    </w:p>
    <w:p w14:paraId="11364956" w14:textId="77777777" w:rsidR="00044558" w:rsidRDefault="00044558" w:rsidP="00D71092">
      <w:pPr>
        <w:pStyle w:val="a3"/>
        <w:spacing w:line="276" w:lineRule="auto"/>
        <w:jc w:val="both"/>
        <w:rPr>
          <w:rFonts w:ascii="Times New Roman" w:eastAsia="新細明體" w:hAnsi="Times New Roman" w:cs="Times New Roman"/>
        </w:rPr>
      </w:pPr>
    </w:p>
    <w:p w14:paraId="0306DEE4" w14:textId="77777777" w:rsidR="00044558" w:rsidRDefault="00044558" w:rsidP="00D71092">
      <w:pPr>
        <w:pStyle w:val="a3"/>
        <w:spacing w:line="276" w:lineRule="auto"/>
        <w:jc w:val="both"/>
        <w:rPr>
          <w:rFonts w:ascii="Times New Roman" w:eastAsia="新細明體" w:hAnsi="Times New Roman" w:cs="Times New Roman"/>
        </w:rPr>
      </w:pPr>
    </w:p>
    <w:p w14:paraId="39A17CBD" w14:textId="77777777" w:rsidR="002C2CD1" w:rsidRPr="00F96A97" w:rsidRDefault="00F96A97" w:rsidP="00F96A97">
      <w:pPr>
        <w:pStyle w:val="3"/>
        <w:rPr>
          <w:b w:val="0"/>
        </w:rPr>
      </w:pPr>
      <w:proofErr w:type="gramStart"/>
      <w:r>
        <w:rPr>
          <w:rFonts w:hint="eastAsia"/>
          <w:b w:val="0"/>
        </w:rPr>
        <w:t>1</w:t>
      </w:r>
      <w:r>
        <w:rPr>
          <w:b w:val="0"/>
        </w:rPr>
        <w:t>.</w:t>
      </w:r>
      <w:r w:rsidR="002C2CD1" w:rsidRPr="00F96A97">
        <w:rPr>
          <w:b w:val="0"/>
        </w:rPr>
        <w:t>Introduction</w:t>
      </w:r>
      <w:proofErr w:type="gramEnd"/>
    </w:p>
    <w:p w14:paraId="033B2313" w14:textId="48952907" w:rsidR="002C2CD1" w:rsidRPr="00F27E90" w:rsidRDefault="00F27E90" w:rsidP="00F96A97">
      <w:pPr>
        <w:spacing w:afterLines="50" w:after="180" w:line="276" w:lineRule="auto"/>
        <w:ind w:firstLineChars="200" w:firstLine="480"/>
        <w:jc w:val="both"/>
        <w:rPr>
          <w:rFonts w:ascii="Times New Roman" w:eastAsia="新細明體" w:hAnsi="Times New Roman" w:cs="Times New Roman"/>
          <w:szCs w:val="24"/>
        </w:rPr>
      </w:pPr>
      <w:r w:rsidRPr="00F27E90">
        <w:rPr>
          <w:rStyle w:val="af5"/>
          <w:rFonts w:ascii="Times New Roman" w:hAnsi="Times New Roman" w:cs="Times New Roman"/>
          <w:b w:val="0"/>
          <w:iCs/>
          <w:color w:val="212121"/>
        </w:rPr>
        <w:t>NTU Journal of Teaching Chinese as a Second Language</w:t>
      </w:r>
      <w:r w:rsidRPr="00F27E90">
        <w:rPr>
          <w:rFonts w:ascii="Times New Roman" w:hAnsi="Times New Roman" w:cs="Times New Roman"/>
          <w:color w:val="212121"/>
        </w:rPr>
        <w:t> is a peer-reviewed, biannual journal, published by the </w:t>
      </w:r>
      <w:hyperlink r:id="rId9" w:tgtFrame="_blank" w:history="1">
        <w:r w:rsidRPr="00F27E90">
          <w:rPr>
            <w:rStyle w:val="af4"/>
            <w:rFonts w:ascii="Times New Roman" w:hAnsi="Times New Roman" w:cs="Times New Roman"/>
            <w:color w:val="000000" w:themeColor="text1"/>
            <w:u w:val="none"/>
          </w:rPr>
          <w:t xml:space="preserve">Graduate </w:t>
        </w:r>
        <w:r w:rsidRPr="00F27E90">
          <w:rPr>
            <w:rStyle w:val="af4"/>
            <w:rFonts w:ascii="Times New Roman" w:hAnsi="Times New Roman" w:cs="Times New Roman" w:hint="eastAsia"/>
            <w:color w:val="000000" w:themeColor="text1"/>
            <w:u w:val="none"/>
          </w:rPr>
          <w:t>Program</w:t>
        </w:r>
        <w:r w:rsidRPr="00F27E90">
          <w:rPr>
            <w:rStyle w:val="af4"/>
            <w:rFonts w:ascii="Times New Roman" w:hAnsi="Times New Roman" w:cs="Times New Roman"/>
            <w:color w:val="000000" w:themeColor="text1"/>
            <w:u w:val="none"/>
          </w:rPr>
          <w:t xml:space="preserve"> of Teaching Chinese as a Second Language</w:t>
        </w:r>
      </w:hyperlink>
      <w:r w:rsidRPr="00F27E90">
        <w:rPr>
          <w:rFonts w:ascii="Times New Roman" w:hAnsi="Times New Roman" w:cs="Times New Roman"/>
          <w:color w:val="212121"/>
        </w:rPr>
        <w:t xml:space="preserve"> at National Taiwan University, Taiwan. The journal welcomes articles using </w:t>
      </w:r>
      <w:r w:rsidRPr="00F27E90">
        <w:rPr>
          <w:rFonts w:ascii="Times New Roman" w:hAnsi="Times New Roman" w:cs="Times New Roman"/>
          <w:color w:val="212121"/>
        </w:rPr>
        <w:lastRenderedPageBreak/>
        <w:t>corpus-based analytical techniques as well as experimental methods to address a range of issues in the teaching and learning of Mandarin Chinese as a Second Language. Topics of interest include, but are not limited to, the following: corpus linguistics, cognitive linguistics, language pedagogy, and language acquisition.</w:t>
      </w:r>
    </w:p>
    <w:p w14:paraId="0EBD542A" w14:textId="42E40CE1" w:rsidR="002C2CD1" w:rsidRPr="00F96A97" w:rsidRDefault="002C2CD1" w:rsidP="00F96A97">
      <w:pPr>
        <w:pStyle w:val="3"/>
        <w:rPr>
          <w:b w:val="0"/>
        </w:rPr>
      </w:pPr>
      <w:r w:rsidRPr="00F96A97">
        <w:rPr>
          <w:b w:val="0"/>
        </w:rPr>
        <w:t>2.</w:t>
      </w:r>
      <w:r w:rsidR="009D417A">
        <w:rPr>
          <w:b w:val="0"/>
        </w:rPr>
        <w:t xml:space="preserve"> </w:t>
      </w:r>
      <w:bookmarkStart w:id="1" w:name="_GoBack"/>
      <w:bookmarkEnd w:id="1"/>
      <w:r w:rsidRPr="00F96A97">
        <w:rPr>
          <w:b w:val="0"/>
        </w:rPr>
        <w:t>Page layout and style</w:t>
      </w:r>
    </w:p>
    <w:p w14:paraId="105294F2" w14:textId="77777777" w:rsidR="002C2CD1" w:rsidRPr="00F96A97" w:rsidRDefault="002C2CD1" w:rsidP="00F96A97">
      <w:pPr>
        <w:spacing w:afterLines="50" w:after="180" w:line="276" w:lineRule="auto"/>
        <w:ind w:firstLineChars="200" w:firstLine="480"/>
        <w:jc w:val="both"/>
        <w:rPr>
          <w:rFonts w:ascii="Times New Roman" w:eastAsia="新細明體" w:hAnsi="Times New Roman" w:cs="Times New Roman"/>
          <w:szCs w:val="24"/>
        </w:rPr>
      </w:pPr>
      <w:r w:rsidRPr="00F96A97">
        <w:rPr>
          <w:rFonts w:ascii="Times New Roman" w:eastAsia="新細明體" w:hAnsi="Times New Roman" w:cs="Times New Roman"/>
          <w:szCs w:val="24"/>
        </w:rPr>
        <w:t>Authors should observe the following rules for page layout. A highly recommended way to meet these requirements is to use a given template and check details against the corresponding example file.</w:t>
      </w:r>
    </w:p>
    <w:p w14:paraId="4B28CF8C" w14:textId="77777777" w:rsidR="002C2CD1" w:rsidRPr="00F96A97" w:rsidRDefault="002C2CD1" w:rsidP="00F96A97">
      <w:pPr>
        <w:pStyle w:val="1"/>
        <w:spacing w:afterLines="50" w:after="180" w:line="480" w:lineRule="auto"/>
        <w:ind w:leftChars="0" w:left="482" w:hanging="482"/>
        <w:jc w:val="both"/>
        <w:outlineLvl w:val="1"/>
        <w:rPr>
          <w:rFonts w:ascii="Times New Roman" w:hAnsi="Times New Roman" w:cs="Times New Roman"/>
          <w:b/>
          <w:bCs/>
          <w:sz w:val="28"/>
        </w:rPr>
      </w:pPr>
      <w:r w:rsidRPr="00F96A97">
        <w:rPr>
          <w:rFonts w:ascii="Times New Roman" w:hAnsi="Times New Roman" w:cs="Times New Roman"/>
          <w:b/>
          <w:bCs/>
          <w:sz w:val="28"/>
        </w:rPr>
        <w:t>2.1. Basic layout features</w:t>
      </w:r>
    </w:p>
    <w:p w14:paraId="77AEFA35" w14:textId="1D769E58" w:rsidR="002C2CD1" w:rsidRPr="00F96A97" w:rsidRDefault="002C2CD1" w:rsidP="00F96A97">
      <w:pPr>
        <w:spacing w:afterLines="50" w:after="180" w:line="276" w:lineRule="auto"/>
        <w:ind w:firstLineChars="200" w:firstLine="480"/>
        <w:jc w:val="both"/>
        <w:rPr>
          <w:rFonts w:ascii="Times New Roman" w:eastAsia="新細明體" w:hAnsi="Times New Roman" w:cs="Times New Roman"/>
          <w:szCs w:val="24"/>
        </w:rPr>
      </w:pPr>
      <w:r w:rsidRPr="00F96A97">
        <w:rPr>
          <w:rFonts w:ascii="Times New Roman" w:eastAsia="新細明體" w:hAnsi="Times New Roman" w:cs="Times New Roman"/>
          <w:szCs w:val="24"/>
        </w:rPr>
        <w:t>The paper may not include more than 3</w:t>
      </w:r>
      <w:r w:rsidR="00F27E90">
        <w:rPr>
          <w:rFonts w:ascii="Times New Roman" w:eastAsia="新細明體" w:hAnsi="Times New Roman" w:cs="Times New Roman" w:hint="eastAsia"/>
          <w:szCs w:val="24"/>
        </w:rPr>
        <w:t>5</w:t>
      </w:r>
      <w:r w:rsidRPr="00F96A97">
        <w:rPr>
          <w:rFonts w:ascii="Times New Roman" w:eastAsia="新細明體" w:hAnsi="Times New Roman" w:cs="Times New Roman"/>
          <w:szCs w:val="24"/>
        </w:rPr>
        <w:t xml:space="preserve"> pages</w:t>
      </w:r>
      <w:r w:rsidR="00F27E90">
        <w:rPr>
          <w:rFonts w:ascii="Times New Roman" w:eastAsia="新細明體" w:hAnsi="Times New Roman" w:cs="Times New Roman" w:hint="eastAsia"/>
          <w:szCs w:val="24"/>
        </w:rPr>
        <w:t xml:space="preserve"> in English</w:t>
      </w:r>
      <w:r w:rsidRPr="00F96A97">
        <w:rPr>
          <w:rFonts w:ascii="Times New Roman" w:eastAsia="新細明體" w:hAnsi="Times New Roman" w:cs="Times New Roman"/>
          <w:szCs w:val="24"/>
        </w:rPr>
        <w:t xml:space="preserve"> or 2</w:t>
      </w:r>
      <w:r w:rsidR="00F27E90">
        <w:rPr>
          <w:rFonts w:ascii="Times New Roman" w:eastAsia="新細明體" w:hAnsi="Times New Roman" w:cs="Times New Roman" w:hint="eastAsia"/>
          <w:szCs w:val="24"/>
        </w:rPr>
        <w:t>5</w:t>
      </w:r>
      <w:r w:rsidRPr="00F96A97">
        <w:rPr>
          <w:rFonts w:ascii="Times New Roman" w:eastAsia="新細明體" w:hAnsi="Times New Roman" w:cs="Times New Roman"/>
          <w:szCs w:val="24"/>
        </w:rPr>
        <w:t>,000</w:t>
      </w:r>
      <w:r w:rsidR="00F27E90">
        <w:rPr>
          <w:rFonts w:ascii="Times New Roman" w:eastAsia="新細明體" w:hAnsi="Times New Roman" w:cs="Times New Roman" w:hint="eastAsia"/>
          <w:szCs w:val="24"/>
        </w:rPr>
        <w:t xml:space="preserve"> Chinese ch</w:t>
      </w:r>
      <w:r w:rsidR="00775B6F">
        <w:rPr>
          <w:rFonts w:ascii="Times New Roman" w:eastAsia="新細明體" w:hAnsi="Times New Roman" w:cs="Times New Roman" w:hint="eastAsia"/>
          <w:szCs w:val="24"/>
        </w:rPr>
        <w:t>a</w:t>
      </w:r>
      <w:r w:rsidR="00F27E90">
        <w:rPr>
          <w:rFonts w:ascii="Times New Roman" w:eastAsia="新細明體" w:hAnsi="Times New Roman" w:cs="Times New Roman" w:hint="eastAsia"/>
          <w:szCs w:val="24"/>
        </w:rPr>
        <w:t>racters</w:t>
      </w:r>
      <w:r w:rsidRPr="00F96A97">
        <w:rPr>
          <w:rFonts w:ascii="Times New Roman" w:eastAsia="新細明體" w:hAnsi="Times New Roman" w:cs="Times New Roman"/>
          <w:szCs w:val="24"/>
        </w:rPr>
        <w:t>. Margins of the paper should set at least 20 mm (left/right), 25mm (top/bottom, except headers/footers). Indent the first line of every paragraph one- half inch. The main content should be justified paragraphs.</w:t>
      </w:r>
    </w:p>
    <w:p w14:paraId="0EC1C6FB" w14:textId="77777777" w:rsidR="002C2CD1" w:rsidRPr="00F96A97" w:rsidRDefault="002C2CD1" w:rsidP="00F96A97">
      <w:pPr>
        <w:pStyle w:val="1"/>
        <w:spacing w:afterLines="50" w:after="180" w:line="480" w:lineRule="auto"/>
        <w:ind w:leftChars="0" w:left="482" w:hanging="482"/>
        <w:jc w:val="both"/>
        <w:outlineLvl w:val="1"/>
        <w:rPr>
          <w:rFonts w:ascii="Times New Roman" w:hAnsi="Times New Roman" w:cs="Times New Roman"/>
          <w:b/>
          <w:bCs/>
          <w:sz w:val="28"/>
        </w:rPr>
      </w:pPr>
      <w:r w:rsidRPr="00F96A97">
        <w:rPr>
          <w:rFonts w:ascii="Times New Roman" w:hAnsi="Times New Roman" w:cs="Times New Roman"/>
          <w:b/>
          <w:bCs/>
          <w:sz w:val="28"/>
        </w:rPr>
        <w:t>2.2. Fonts</w:t>
      </w:r>
    </w:p>
    <w:p w14:paraId="3AFB4B3F" w14:textId="77777777" w:rsidR="002C2CD1" w:rsidRPr="00F96A97" w:rsidRDefault="002C2CD1" w:rsidP="00F96A97">
      <w:pPr>
        <w:spacing w:afterLines="50" w:after="180" w:line="276" w:lineRule="auto"/>
        <w:ind w:firstLineChars="200" w:firstLine="480"/>
        <w:jc w:val="both"/>
        <w:rPr>
          <w:rFonts w:ascii="Times New Roman" w:eastAsia="新細明體" w:hAnsi="Times New Roman" w:cs="Times New Roman"/>
          <w:szCs w:val="24"/>
        </w:rPr>
      </w:pPr>
      <w:r w:rsidRPr="00F96A97">
        <w:rPr>
          <w:rFonts w:ascii="Times New Roman" w:eastAsia="新細明體" w:hAnsi="Times New Roman" w:cs="Times New Roman"/>
          <w:szCs w:val="24"/>
        </w:rPr>
        <w:t xml:space="preserve">Please use Times New Roman as the main font of the paper. For Chinese words, we accept </w:t>
      </w:r>
      <w:r w:rsidRPr="00F96A97">
        <w:rPr>
          <w:rFonts w:ascii="Times New Roman" w:eastAsia="新細明體" w:hAnsi="Times New Roman" w:cs="Times New Roman"/>
          <w:szCs w:val="24"/>
        </w:rPr>
        <w:t>新細明體</w:t>
      </w:r>
      <w:r w:rsidRPr="00F96A97">
        <w:rPr>
          <w:rFonts w:ascii="Times New Roman" w:eastAsia="新細明體" w:hAnsi="Times New Roman" w:cs="Times New Roman"/>
          <w:szCs w:val="24"/>
        </w:rPr>
        <w:t xml:space="preserve"> (</w:t>
      </w:r>
      <w:proofErr w:type="spellStart"/>
      <w:r w:rsidRPr="00F96A97">
        <w:rPr>
          <w:rFonts w:ascii="Times New Roman" w:eastAsia="新細明體" w:hAnsi="Times New Roman" w:cs="Times New Roman"/>
          <w:szCs w:val="24"/>
        </w:rPr>
        <w:t>PMingLiU</w:t>
      </w:r>
      <w:proofErr w:type="spellEnd"/>
      <w:r w:rsidRPr="00F96A97">
        <w:rPr>
          <w:rFonts w:ascii="Times New Roman" w:eastAsia="新細明體" w:hAnsi="Times New Roman" w:cs="Times New Roman"/>
          <w:szCs w:val="24"/>
        </w:rPr>
        <w:t xml:space="preserve">) and </w:t>
      </w:r>
      <w:r w:rsidRPr="00F96A97">
        <w:rPr>
          <w:rFonts w:ascii="Times New Roman" w:eastAsia="新細明體" w:hAnsi="Times New Roman" w:cs="Times New Roman"/>
          <w:szCs w:val="24"/>
        </w:rPr>
        <w:t>標楷體</w:t>
      </w:r>
      <w:r w:rsidRPr="00F96A97">
        <w:rPr>
          <w:rFonts w:ascii="Times New Roman" w:eastAsia="新細明體" w:hAnsi="Times New Roman" w:cs="Times New Roman"/>
          <w:szCs w:val="24"/>
        </w:rPr>
        <w:t xml:space="preserve"> (</w:t>
      </w:r>
      <w:proofErr w:type="spellStart"/>
      <w:r w:rsidRPr="00F96A97">
        <w:rPr>
          <w:rFonts w:ascii="Times New Roman" w:eastAsia="新細明體" w:hAnsi="Times New Roman" w:cs="Times New Roman"/>
          <w:szCs w:val="24"/>
        </w:rPr>
        <w:t>DFKai</w:t>
      </w:r>
      <w:proofErr w:type="spellEnd"/>
      <w:r w:rsidRPr="00F96A97">
        <w:rPr>
          <w:rFonts w:ascii="Times New Roman" w:eastAsia="新細明體" w:hAnsi="Times New Roman" w:cs="Times New Roman"/>
          <w:szCs w:val="24"/>
        </w:rPr>
        <w:t xml:space="preserve">-SB). If the author would like to use mono-spaced fonts to present the transcript materials, Courier New ‘Courier New’, Consolas ‘Consolas’, and </w:t>
      </w:r>
      <w:proofErr w:type="spellStart"/>
      <w:r w:rsidRPr="00F96A97">
        <w:rPr>
          <w:rFonts w:ascii="Times New Roman" w:eastAsia="新細明體" w:hAnsi="Times New Roman" w:cs="Times New Roman"/>
          <w:szCs w:val="24"/>
        </w:rPr>
        <w:t>Inconsolata</w:t>
      </w:r>
      <w:proofErr w:type="spellEnd"/>
      <w:r w:rsidRPr="00F96A97">
        <w:rPr>
          <w:rFonts w:ascii="Times New Roman" w:eastAsia="新細明體" w:hAnsi="Times New Roman" w:cs="Times New Roman"/>
          <w:szCs w:val="24"/>
        </w:rPr>
        <w:t xml:space="preserve"> ‘</w:t>
      </w:r>
      <w:proofErr w:type="spellStart"/>
      <w:r w:rsidRPr="00F96A97">
        <w:rPr>
          <w:rFonts w:ascii="Times New Roman" w:eastAsia="新細明體" w:hAnsi="Times New Roman" w:cs="Times New Roman"/>
          <w:szCs w:val="24"/>
        </w:rPr>
        <w:t>Inconsolata</w:t>
      </w:r>
      <w:proofErr w:type="spellEnd"/>
      <w:r w:rsidRPr="00F96A97">
        <w:rPr>
          <w:rFonts w:ascii="Times New Roman" w:eastAsia="新細明體" w:hAnsi="Times New Roman" w:cs="Times New Roman"/>
          <w:szCs w:val="24"/>
        </w:rPr>
        <w:t>’ are recommended fonts. The font size is 12pt for the main content.</w:t>
      </w:r>
    </w:p>
    <w:p w14:paraId="55829557" w14:textId="77777777" w:rsidR="002C2CD1" w:rsidRPr="00F96A97" w:rsidRDefault="002C2CD1" w:rsidP="00F96A97">
      <w:pPr>
        <w:pStyle w:val="1"/>
        <w:spacing w:line="480" w:lineRule="auto"/>
        <w:ind w:leftChars="0" w:left="0"/>
        <w:jc w:val="both"/>
        <w:outlineLvl w:val="2"/>
        <w:rPr>
          <w:rFonts w:ascii="Times New Roman" w:hAnsi="Times New Roman" w:cs="Times New Roman"/>
          <w:b/>
          <w:bCs/>
        </w:rPr>
      </w:pPr>
      <w:r w:rsidRPr="00F96A97">
        <w:rPr>
          <w:rFonts w:ascii="Times New Roman" w:hAnsi="Times New Roman" w:cs="Times New Roman"/>
          <w:b/>
          <w:bCs/>
        </w:rPr>
        <w:t>2.2.1   Headings</w:t>
      </w:r>
    </w:p>
    <w:p w14:paraId="0DA80233" w14:textId="77777777" w:rsidR="002C2CD1" w:rsidRPr="00F96A97" w:rsidRDefault="002C2CD1" w:rsidP="00F96A97">
      <w:pPr>
        <w:spacing w:afterLines="50" w:after="180" w:line="276" w:lineRule="auto"/>
        <w:ind w:firstLineChars="200" w:firstLine="480"/>
        <w:jc w:val="both"/>
        <w:rPr>
          <w:rFonts w:ascii="Times New Roman" w:eastAsia="新細明體" w:hAnsi="Times New Roman" w:cs="Times New Roman"/>
          <w:szCs w:val="24"/>
        </w:rPr>
      </w:pPr>
      <w:r w:rsidRPr="00F96A97">
        <w:rPr>
          <w:rFonts w:ascii="Times New Roman" w:eastAsia="新細明體" w:hAnsi="Times New Roman" w:cs="Times New Roman"/>
          <w:szCs w:val="24"/>
        </w:rPr>
        <w:t>The font size for section headings is 16pt, for sub-headings are 14pt/12pt/12pt.</w:t>
      </w:r>
      <w:r w:rsidR="00F96A97">
        <w:rPr>
          <w:rFonts w:ascii="Times New Roman" w:eastAsia="新細明體" w:hAnsi="Times New Roman" w:cs="Times New Roman" w:hint="eastAsia"/>
          <w:szCs w:val="24"/>
        </w:rPr>
        <w:t xml:space="preserve"> </w:t>
      </w:r>
      <w:r w:rsidRPr="00F96A97">
        <w:rPr>
          <w:rFonts w:ascii="Times New Roman" w:eastAsia="新細明體" w:hAnsi="Times New Roman" w:cs="Times New Roman"/>
          <w:szCs w:val="24"/>
        </w:rPr>
        <w:t xml:space="preserve">The headings </w:t>
      </w:r>
      <w:proofErr w:type="gramStart"/>
      <w:r w:rsidRPr="00F96A97">
        <w:rPr>
          <w:rFonts w:ascii="Times New Roman" w:eastAsia="新細明體" w:hAnsi="Times New Roman" w:cs="Times New Roman"/>
          <w:szCs w:val="24"/>
        </w:rPr>
        <w:t>should be centered</w:t>
      </w:r>
      <w:proofErr w:type="gramEnd"/>
      <w:r w:rsidRPr="00F96A97">
        <w:rPr>
          <w:rFonts w:ascii="Times New Roman" w:eastAsia="新細明體" w:hAnsi="Times New Roman" w:cs="Times New Roman"/>
          <w:szCs w:val="24"/>
        </w:rPr>
        <w:t xml:space="preserve"> in boldface with the first word capitalized and the rest of the heading in lower case. Sub-headings appear like major headings, except they start at the left margin in the column.</w:t>
      </w:r>
    </w:p>
    <w:p w14:paraId="01691EF8" w14:textId="25D553F0" w:rsidR="002C2CD1" w:rsidRPr="00F96A97" w:rsidRDefault="00775B6F" w:rsidP="00F96A97">
      <w:pPr>
        <w:pStyle w:val="1"/>
        <w:spacing w:afterLines="50" w:after="180" w:line="480" w:lineRule="auto"/>
        <w:ind w:leftChars="0" w:left="482" w:hanging="482"/>
        <w:jc w:val="both"/>
        <w:outlineLvl w:val="1"/>
        <w:rPr>
          <w:rFonts w:ascii="Times New Roman" w:hAnsi="Times New Roman" w:cs="Times New Roman"/>
          <w:b/>
          <w:bCs/>
          <w:sz w:val="28"/>
        </w:rPr>
      </w:pPr>
      <w:r>
        <w:rPr>
          <w:rFonts w:ascii="Times New Roman" w:hAnsi="Times New Roman" w:cs="Times New Roman"/>
          <w:b/>
          <w:bCs/>
          <w:sz w:val="28"/>
        </w:rPr>
        <w:t>2.3</w:t>
      </w:r>
      <w:r>
        <w:rPr>
          <w:rFonts w:ascii="Times New Roman" w:hAnsi="Times New Roman" w:cs="Times New Roman" w:hint="eastAsia"/>
          <w:b/>
          <w:bCs/>
          <w:sz w:val="28"/>
        </w:rPr>
        <w:t xml:space="preserve">. </w:t>
      </w:r>
      <w:r w:rsidR="002C2CD1" w:rsidRPr="00F96A97">
        <w:rPr>
          <w:rFonts w:ascii="Times New Roman" w:hAnsi="Times New Roman" w:cs="Times New Roman"/>
          <w:b/>
          <w:bCs/>
          <w:sz w:val="28"/>
        </w:rPr>
        <w:t>Figures</w:t>
      </w:r>
    </w:p>
    <w:p w14:paraId="10B09C2A" w14:textId="14DE1B0C" w:rsidR="002C2CD1" w:rsidRDefault="002C2CD1" w:rsidP="00775B6F">
      <w:pPr>
        <w:spacing w:afterLines="50" w:after="180" w:line="276" w:lineRule="auto"/>
        <w:ind w:firstLineChars="200" w:firstLine="480"/>
        <w:jc w:val="both"/>
        <w:rPr>
          <w:rFonts w:ascii="Times New Roman" w:eastAsia="新細明體" w:hAnsi="Times New Roman" w:cs="Times New Roman"/>
          <w:szCs w:val="24"/>
        </w:rPr>
      </w:pPr>
      <w:r w:rsidRPr="00F96A97">
        <w:rPr>
          <w:rFonts w:ascii="Times New Roman" w:eastAsia="新細明體" w:hAnsi="Times New Roman" w:cs="Times New Roman"/>
          <w:szCs w:val="24"/>
        </w:rPr>
        <w:t xml:space="preserve">All figures </w:t>
      </w:r>
      <w:proofErr w:type="gramStart"/>
      <w:r w:rsidRPr="00F96A97">
        <w:rPr>
          <w:rFonts w:ascii="Times New Roman" w:eastAsia="新細明體" w:hAnsi="Times New Roman" w:cs="Times New Roman"/>
          <w:szCs w:val="24"/>
        </w:rPr>
        <w:t>must be centered</w:t>
      </w:r>
      <w:proofErr w:type="gramEnd"/>
      <w:r w:rsidRPr="00F96A97">
        <w:rPr>
          <w:rFonts w:ascii="Times New Roman" w:eastAsia="新細明體" w:hAnsi="Times New Roman" w:cs="Times New Roman"/>
          <w:szCs w:val="24"/>
        </w:rPr>
        <w:t xml:space="preserve">. Figure captions should follow each figure and have </w:t>
      </w:r>
      <w:r w:rsidRPr="00F96A97">
        <w:rPr>
          <w:rFonts w:ascii="Times New Roman" w:eastAsia="新細明體" w:hAnsi="Times New Roman" w:cs="Times New Roman"/>
          <w:szCs w:val="24"/>
        </w:rPr>
        <w:lastRenderedPageBreak/>
        <w:t xml:space="preserve">the format given in Fig. 1. Please insert blank lines between examples and paragraphs. The width of the figures must be under 13 cm. Please note that the color figures </w:t>
      </w:r>
      <w:proofErr w:type="gramStart"/>
      <w:r w:rsidRPr="00F96A97">
        <w:rPr>
          <w:rFonts w:ascii="Times New Roman" w:eastAsia="新細明體" w:hAnsi="Times New Roman" w:cs="Times New Roman"/>
          <w:szCs w:val="24"/>
        </w:rPr>
        <w:t>will be adjusted</w:t>
      </w:r>
      <w:proofErr w:type="gramEnd"/>
      <w:r w:rsidRPr="00F96A97">
        <w:rPr>
          <w:rFonts w:ascii="Times New Roman" w:eastAsia="新細明體" w:hAnsi="Times New Roman" w:cs="Times New Roman"/>
          <w:szCs w:val="24"/>
        </w:rPr>
        <w:t xml:space="preserve"> to grey scale when presented in hard print.</w:t>
      </w:r>
    </w:p>
    <w:p w14:paraId="4F133C43" w14:textId="27C047A5" w:rsidR="00775B6F" w:rsidRDefault="00775B6F" w:rsidP="00775B6F">
      <w:pPr>
        <w:spacing w:afterLines="50" w:after="180" w:line="276" w:lineRule="auto"/>
        <w:ind w:firstLineChars="200" w:firstLine="480"/>
        <w:jc w:val="both"/>
        <w:rPr>
          <w:rFonts w:ascii="Times New Roman" w:eastAsia="新細明體" w:hAnsi="Times New Roman" w:cs="Times New Roman"/>
          <w:szCs w:val="24"/>
        </w:rPr>
      </w:pPr>
      <w:r>
        <w:rPr>
          <w:rFonts w:ascii="Times New Roman" w:hAnsi="Times New Roman" w:cs="Times New Roman" w:hint="eastAsia"/>
          <w:noProof/>
        </w:rPr>
        <w:drawing>
          <wp:anchor distT="0" distB="0" distL="114300" distR="114300" simplePos="0" relativeHeight="251658240" behindDoc="1" locked="0" layoutInCell="1" allowOverlap="1" wp14:anchorId="523507B6" wp14:editId="2105209F">
            <wp:simplePos x="0" y="0"/>
            <wp:positionH relativeFrom="page">
              <wp:posOffset>2222500</wp:posOffset>
            </wp:positionH>
            <wp:positionV relativeFrom="page">
              <wp:posOffset>2254250</wp:posOffset>
            </wp:positionV>
            <wp:extent cx="2941320" cy="1836420"/>
            <wp:effectExtent l="0" t="0" r="0" b="0"/>
            <wp:wrapNone/>
            <wp:docPr id="130" name="圖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320" cy="1836420"/>
                    </a:xfrm>
                    <a:prstGeom prst="rect">
                      <a:avLst/>
                    </a:prstGeom>
                    <a:noFill/>
                  </pic:spPr>
                </pic:pic>
              </a:graphicData>
            </a:graphic>
            <wp14:sizeRelH relativeFrom="page">
              <wp14:pctWidth>0</wp14:pctWidth>
            </wp14:sizeRelH>
            <wp14:sizeRelV relativeFrom="page">
              <wp14:pctHeight>0</wp14:pctHeight>
            </wp14:sizeRelV>
          </wp:anchor>
        </w:drawing>
      </w:r>
    </w:p>
    <w:p w14:paraId="694E9C17" w14:textId="77777777" w:rsidR="00775B6F" w:rsidRPr="00775B6F" w:rsidRDefault="00775B6F" w:rsidP="00775B6F">
      <w:pPr>
        <w:spacing w:afterLines="50" w:after="180" w:line="276" w:lineRule="auto"/>
        <w:ind w:firstLineChars="200" w:firstLine="480"/>
        <w:jc w:val="both"/>
        <w:rPr>
          <w:rFonts w:ascii="Times New Roman" w:eastAsia="新細明體" w:hAnsi="Times New Roman" w:cs="Times New Roman"/>
          <w:szCs w:val="24"/>
        </w:rPr>
      </w:pPr>
    </w:p>
    <w:p w14:paraId="6263BFB6" w14:textId="71F1AD97" w:rsidR="00044558" w:rsidRDefault="00044558" w:rsidP="00D71092">
      <w:pPr>
        <w:pStyle w:val="a3"/>
        <w:spacing w:line="276" w:lineRule="auto"/>
        <w:jc w:val="both"/>
        <w:rPr>
          <w:rFonts w:ascii="Times New Roman" w:eastAsia="新細明體" w:hAnsi="Times New Roman" w:cs="Times New Roman"/>
        </w:rPr>
      </w:pPr>
    </w:p>
    <w:p w14:paraId="27BE9BC2" w14:textId="4C4BDC2E" w:rsidR="002C2CD1" w:rsidRDefault="002C2CD1" w:rsidP="00D71092">
      <w:pPr>
        <w:pStyle w:val="a3"/>
        <w:spacing w:line="276" w:lineRule="auto"/>
        <w:jc w:val="both"/>
        <w:rPr>
          <w:rFonts w:ascii="Times New Roman" w:eastAsia="新細明體" w:hAnsi="Times New Roman" w:cs="Times New Roman"/>
        </w:rPr>
      </w:pPr>
    </w:p>
    <w:p w14:paraId="566A37DE" w14:textId="77777777" w:rsidR="002C2CD1" w:rsidRDefault="002C2CD1" w:rsidP="00D71092">
      <w:pPr>
        <w:pStyle w:val="a3"/>
        <w:spacing w:line="276" w:lineRule="auto"/>
        <w:jc w:val="both"/>
        <w:rPr>
          <w:rFonts w:ascii="Times New Roman" w:eastAsia="新細明體" w:hAnsi="Times New Roman" w:cs="Times New Roman"/>
        </w:rPr>
      </w:pPr>
    </w:p>
    <w:p w14:paraId="43EE2A0C" w14:textId="77777777" w:rsidR="00F96A97" w:rsidRDefault="00F96A97" w:rsidP="00D71092">
      <w:pPr>
        <w:pStyle w:val="a3"/>
        <w:spacing w:line="276" w:lineRule="auto"/>
        <w:jc w:val="both"/>
        <w:rPr>
          <w:rFonts w:ascii="Times New Roman" w:eastAsia="新細明體" w:hAnsi="Times New Roman" w:cs="Times New Roman"/>
        </w:rPr>
      </w:pPr>
    </w:p>
    <w:p w14:paraId="1CA442DB" w14:textId="168945D5" w:rsidR="00F96A97" w:rsidRDefault="00F96A97" w:rsidP="00D71092">
      <w:pPr>
        <w:pStyle w:val="a3"/>
        <w:spacing w:line="276" w:lineRule="auto"/>
        <w:jc w:val="both"/>
        <w:rPr>
          <w:rFonts w:ascii="Times New Roman" w:eastAsia="新細明體" w:hAnsi="Times New Roman" w:cs="Times New Roman"/>
        </w:rPr>
      </w:pPr>
    </w:p>
    <w:p w14:paraId="64A59FDA" w14:textId="77777777" w:rsidR="002C2CD1" w:rsidRDefault="00F96A97" w:rsidP="00F96A97">
      <w:pPr>
        <w:pStyle w:val="a3"/>
        <w:jc w:val="center"/>
        <w:rPr>
          <w:rFonts w:ascii="Times New Roman" w:hAnsi="Times New Roman" w:cs="Times New Roman"/>
        </w:rPr>
      </w:pPr>
      <w:r w:rsidRPr="00F96A97">
        <w:rPr>
          <w:rFonts w:ascii="Times New Roman" w:hAnsi="Times New Roman" w:cs="Times New Roman"/>
        </w:rPr>
        <w:t>Fig.</w:t>
      </w:r>
      <w:r w:rsidRPr="00F96A97">
        <w:rPr>
          <w:rFonts w:ascii="Times New Roman" w:hAnsi="Times New Roman" w:cs="Times New Roman"/>
          <w:spacing w:val="-4"/>
        </w:rPr>
        <w:t xml:space="preserve"> </w:t>
      </w:r>
      <w:r w:rsidRPr="00F96A97">
        <w:rPr>
          <w:rFonts w:ascii="Times New Roman" w:hAnsi="Times New Roman" w:cs="Times New Roman"/>
        </w:rPr>
        <w:t>1</w:t>
      </w:r>
      <w:r w:rsidRPr="00F96A97">
        <w:rPr>
          <w:rFonts w:ascii="Times New Roman" w:hAnsi="Times New Roman" w:cs="Times New Roman"/>
        </w:rPr>
        <w:tab/>
      </w:r>
      <w:proofErr w:type="gramStart"/>
      <w:r w:rsidRPr="00F96A97">
        <w:rPr>
          <w:rFonts w:ascii="Times New Roman" w:hAnsi="Times New Roman" w:cs="Times New Roman"/>
        </w:rPr>
        <w:t>The</w:t>
      </w:r>
      <w:proofErr w:type="gramEnd"/>
      <w:r w:rsidRPr="00F96A97">
        <w:rPr>
          <w:rFonts w:ascii="Times New Roman" w:hAnsi="Times New Roman" w:cs="Times New Roman"/>
        </w:rPr>
        <w:t xml:space="preserve"> figure</w:t>
      </w:r>
      <w:r w:rsidRPr="00F96A97">
        <w:rPr>
          <w:rFonts w:ascii="Times New Roman" w:hAnsi="Times New Roman" w:cs="Times New Roman"/>
          <w:spacing w:val="-11"/>
        </w:rPr>
        <w:t xml:space="preserve"> </w:t>
      </w:r>
      <w:r w:rsidRPr="00F96A97">
        <w:rPr>
          <w:rFonts w:ascii="Times New Roman" w:hAnsi="Times New Roman" w:cs="Times New Roman"/>
        </w:rPr>
        <w:t>caption</w:t>
      </w:r>
    </w:p>
    <w:p w14:paraId="40F2554C" w14:textId="78D9409A" w:rsidR="00F96A97" w:rsidRDefault="00F96A97" w:rsidP="00F96A97">
      <w:pPr>
        <w:pStyle w:val="a3"/>
        <w:rPr>
          <w:rFonts w:ascii="Times New Roman" w:hAnsi="Times New Roman" w:cs="Times New Roman"/>
        </w:rPr>
      </w:pPr>
    </w:p>
    <w:p w14:paraId="2BBF1C0D" w14:textId="48CE8269" w:rsidR="00F96A97" w:rsidRPr="00F96A97" w:rsidRDefault="00F96A97" w:rsidP="00F96A97">
      <w:pPr>
        <w:pStyle w:val="1"/>
        <w:spacing w:afterLines="50" w:after="180" w:line="480" w:lineRule="auto"/>
        <w:ind w:leftChars="0" w:left="482" w:hanging="482"/>
        <w:jc w:val="both"/>
        <w:outlineLvl w:val="1"/>
        <w:rPr>
          <w:rFonts w:ascii="Times New Roman" w:hAnsi="Times New Roman" w:cs="Times New Roman"/>
          <w:b/>
          <w:bCs/>
          <w:sz w:val="28"/>
        </w:rPr>
      </w:pPr>
      <w:r w:rsidRPr="00F96A97">
        <w:rPr>
          <w:rFonts w:ascii="Times New Roman" w:hAnsi="Times New Roman" w:cs="Times New Roman"/>
          <w:b/>
          <w:bCs/>
          <w:sz w:val="28"/>
        </w:rPr>
        <w:t>2.4</w:t>
      </w:r>
      <w:r w:rsidR="00775B6F">
        <w:rPr>
          <w:rFonts w:ascii="Times New Roman" w:hAnsi="Times New Roman" w:cs="Times New Roman" w:hint="eastAsia"/>
          <w:b/>
          <w:bCs/>
          <w:sz w:val="28"/>
        </w:rPr>
        <w:t>.</w:t>
      </w:r>
      <w:r w:rsidRPr="00F96A97">
        <w:rPr>
          <w:rFonts w:ascii="Times New Roman" w:hAnsi="Times New Roman" w:cs="Times New Roman"/>
          <w:b/>
          <w:bCs/>
          <w:sz w:val="28"/>
        </w:rPr>
        <w:t xml:space="preserve"> Tables</w:t>
      </w:r>
    </w:p>
    <w:p w14:paraId="5DA3F796" w14:textId="230E8C51" w:rsidR="00F96A97" w:rsidRPr="00F96A97" w:rsidRDefault="00F96A97" w:rsidP="005E595E">
      <w:pPr>
        <w:spacing w:afterLines="50" w:after="180" w:line="276" w:lineRule="auto"/>
        <w:ind w:firstLineChars="200" w:firstLine="480"/>
        <w:jc w:val="both"/>
        <w:rPr>
          <w:rFonts w:ascii="Times New Roman" w:eastAsia="新細明體" w:hAnsi="Times New Roman" w:cs="Times New Roman"/>
          <w:szCs w:val="24"/>
        </w:rPr>
      </w:pPr>
      <w:r w:rsidRPr="00F96A97">
        <w:rPr>
          <w:rFonts w:ascii="Times New Roman" w:eastAsia="新細明體" w:hAnsi="Times New Roman" w:cs="Times New Roman"/>
          <w:szCs w:val="24"/>
        </w:rPr>
        <w:t>A</w:t>
      </w:r>
      <w:r w:rsidR="00775B6F">
        <w:rPr>
          <w:rFonts w:ascii="Times New Roman" w:eastAsia="新細明體" w:hAnsi="Times New Roman" w:cs="Times New Roman"/>
          <w:szCs w:val="24"/>
        </w:rPr>
        <w:t xml:space="preserve">n example of a table </w:t>
      </w:r>
      <w:proofErr w:type="gramStart"/>
      <w:r w:rsidR="00775B6F">
        <w:rPr>
          <w:rFonts w:ascii="Times New Roman" w:eastAsia="新細明體" w:hAnsi="Times New Roman" w:cs="Times New Roman"/>
          <w:szCs w:val="24"/>
        </w:rPr>
        <w:t>is shown</w:t>
      </w:r>
      <w:proofErr w:type="gramEnd"/>
      <w:r w:rsidR="00775B6F">
        <w:rPr>
          <w:rFonts w:ascii="Times New Roman" w:eastAsia="新細明體" w:hAnsi="Times New Roman" w:cs="Times New Roman"/>
          <w:szCs w:val="24"/>
        </w:rPr>
        <w:t xml:space="preserve"> </w:t>
      </w:r>
      <w:r w:rsidR="00775B6F">
        <w:rPr>
          <w:rFonts w:ascii="Times New Roman" w:eastAsia="新細明體" w:hAnsi="Times New Roman" w:cs="Times New Roman" w:hint="eastAsia"/>
          <w:szCs w:val="24"/>
        </w:rPr>
        <w:t>in</w:t>
      </w:r>
      <w:r w:rsidRPr="00F96A97">
        <w:rPr>
          <w:rFonts w:ascii="Times New Roman" w:eastAsia="新細明體" w:hAnsi="Times New Roman" w:cs="Times New Roman"/>
          <w:szCs w:val="24"/>
        </w:rPr>
        <w:t xml:space="preserve"> Table 1. Different styles </w:t>
      </w:r>
      <w:proofErr w:type="gramStart"/>
      <w:r w:rsidRPr="00F96A97">
        <w:rPr>
          <w:rFonts w:ascii="Times New Roman" w:eastAsia="新細明體" w:hAnsi="Times New Roman" w:cs="Times New Roman"/>
          <w:szCs w:val="24"/>
        </w:rPr>
        <w:t>are allowed</w:t>
      </w:r>
      <w:proofErr w:type="gramEnd"/>
      <w:r w:rsidRPr="00F96A97">
        <w:rPr>
          <w:rFonts w:ascii="Times New Roman" w:eastAsia="新細明體" w:hAnsi="Times New Roman" w:cs="Times New Roman"/>
          <w:szCs w:val="24"/>
        </w:rPr>
        <w:t xml:space="preserve"> according to the type and purpose of the table. The caption text must be above the table. Please insert blank lines between tables and paragraphs. The width of the tables must be under</w:t>
      </w:r>
      <w:r>
        <w:rPr>
          <w:rFonts w:ascii="Times New Roman" w:eastAsia="新細明體" w:hAnsi="Times New Roman" w:cs="Times New Roman" w:hint="eastAsia"/>
          <w:szCs w:val="24"/>
        </w:rPr>
        <w:t xml:space="preserve"> </w:t>
      </w:r>
      <w:r w:rsidRPr="00F96A97">
        <w:rPr>
          <w:rFonts w:ascii="Times New Roman" w:eastAsia="新細明體" w:hAnsi="Times New Roman" w:cs="Times New Roman"/>
          <w:szCs w:val="24"/>
        </w:rPr>
        <w:t xml:space="preserve">13 cm. Please note that the color tables </w:t>
      </w:r>
      <w:proofErr w:type="gramStart"/>
      <w:r w:rsidRPr="00F96A97">
        <w:rPr>
          <w:rFonts w:ascii="Times New Roman" w:eastAsia="新細明體" w:hAnsi="Times New Roman" w:cs="Times New Roman"/>
          <w:szCs w:val="24"/>
        </w:rPr>
        <w:t>will be adjusted</w:t>
      </w:r>
      <w:proofErr w:type="gramEnd"/>
      <w:r w:rsidRPr="00F96A97">
        <w:rPr>
          <w:rFonts w:ascii="Times New Roman" w:eastAsia="新細明體" w:hAnsi="Times New Roman" w:cs="Times New Roman"/>
          <w:szCs w:val="24"/>
        </w:rPr>
        <w:t xml:space="preserve"> to grey scale when presented in hard print.</w:t>
      </w:r>
    </w:p>
    <w:p w14:paraId="765E1FAA" w14:textId="77777777" w:rsidR="00F96A97" w:rsidRDefault="00F96A97" w:rsidP="00F96A97">
      <w:pPr>
        <w:pStyle w:val="a3"/>
        <w:rPr>
          <w:rFonts w:ascii="Times New Roman" w:hAnsi="Times New Roman" w:cs="Times New Roman"/>
        </w:rPr>
      </w:pPr>
    </w:p>
    <w:p w14:paraId="13F1A55C" w14:textId="77777777" w:rsidR="00F96A97" w:rsidRPr="00F96A97" w:rsidRDefault="00F96A97" w:rsidP="00F96A97">
      <w:pPr>
        <w:pStyle w:val="a3"/>
        <w:jc w:val="center"/>
        <w:rPr>
          <w:rFonts w:ascii="Times New Roman" w:hAnsi="Times New Roman" w:cs="Times New Roman"/>
        </w:rPr>
      </w:pPr>
      <w:r w:rsidRPr="00F96A97">
        <w:rPr>
          <w:rFonts w:ascii="Times New Roman" w:hAnsi="Times New Roman" w:cs="Times New Roman"/>
        </w:rPr>
        <w:t xml:space="preserve">Table </w:t>
      </w:r>
      <w:proofErr w:type="gramStart"/>
      <w:r w:rsidRPr="00F96A97">
        <w:rPr>
          <w:rFonts w:ascii="Times New Roman" w:hAnsi="Times New Roman" w:cs="Times New Roman"/>
        </w:rPr>
        <w:t>1</w:t>
      </w:r>
      <w:proofErr w:type="gramEnd"/>
      <w:r w:rsidRPr="00F96A97">
        <w:rPr>
          <w:rFonts w:ascii="Times New Roman" w:hAnsi="Times New Roman" w:cs="Times New Roman"/>
        </w:rPr>
        <w:t xml:space="preserve">   The six words of the “retroflex” group</w:t>
      </w:r>
    </w:p>
    <w:tbl>
      <w:tblPr>
        <w:tblStyle w:val="af2"/>
        <w:tblW w:w="0" w:type="auto"/>
        <w:tblInd w:w="988" w:type="dxa"/>
        <w:tblLook w:val="04A0" w:firstRow="1" w:lastRow="0" w:firstColumn="1" w:lastColumn="0" w:noHBand="0" w:noVBand="1"/>
      </w:tblPr>
      <w:tblGrid>
        <w:gridCol w:w="2126"/>
        <w:gridCol w:w="2416"/>
        <w:gridCol w:w="2120"/>
      </w:tblGrid>
      <w:tr w:rsidR="005E595E" w14:paraId="2D8D8C4D" w14:textId="77777777" w:rsidTr="00393012">
        <w:tc>
          <w:tcPr>
            <w:tcW w:w="2126" w:type="dxa"/>
            <w:tcBorders>
              <w:top w:val="nil"/>
              <w:left w:val="nil"/>
              <w:bottom w:val="single" w:sz="4" w:space="0" w:color="auto"/>
              <w:right w:val="nil"/>
            </w:tcBorders>
          </w:tcPr>
          <w:p w14:paraId="386183C7"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ORMAT</w:t>
            </w:r>
          </w:p>
        </w:tc>
        <w:tc>
          <w:tcPr>
            <w:tcW w:w="2416" w:type="dxa"/>
            <w:tcBorders>
              <w:top w:val="nil"/>
              <w:left w:val="nil"/>
              <w:bottom w:val="single" w:sz="4" w:space="0" w:color="auto"/>
              <w:right w:val="nil"/>
            </w:tcBorders>
          </w:tcPr>
          <w:p w14:paraId="10093C77"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IZE (MM</w:t>
            </w:r>
            <w:r>
              <w:rPr>
                <w:rFonts w:ascii="Times New Roman" w:eastAsia="Times New Roman" w:hAnsi="Times New Roman" w:cs="Times New Roman"/>
                <w:color w:val="000000"/>
                <w:sz w:val="16"/>
                <w:szCs w:val="16"/>
              </w:rPr>
              <w:t>2</w:t>
            </w:r>
            <w:r>
              <w:rPr>
                <w:rFonts w:ascii="Times New Roman" w:hAnsi="Times New Roman" w:cs="Times New Roman"/>
              </w:rPr>
              <w:t>)</w:t>
            </w:r>
          </w:p>
        </w:tc>
        <w:tc>
          <w:tcPr>
            <w:tcW w:w="2120" w:type="dxa"/>
            <w:tcBorders>
              <w:top w:val="nil"/>
              <w:left w:val="nil"/>
              <w:bottom w:val="single" w:sz="4" w:space="0" w:color="auto"/>
              <w:right w:val="nil"/>
            </w:tcBorders>
          </w:tcPr>
          <w:p w14:paraId="4D616C88"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SPECT RATIO</w:t>
            </w:r>
          </w:p>
        </w:tc>
      </w:tr>
      <w:tr w:rsidR="005E595E" w14:paraId="71B968D1" w14:textId="77777777" w:rsidTr="00393012">
        <w:tc>
          <w:tcPr>
            <w:tcW w:w="2126" w:type="dxa"/>
            <w:tcBorders>
              <w:left w:val="nil"/>
              <w:bottom w:val="nil"/>
            </w:tcBorders>
            <w:shd w:val="clear" w:color="auto" w:fill="D5DCE4" w:themeFill="text2" w:themeFillTint="33"/>
          </w:tcPr>
          <w:p w14:paraId="2A4C3938"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4</w:t>
            </w:r>
          </w:p>
        </w:tc>
        <w:tc>
          <w:tcPr>
            <w:tcW w:w="2416" w:type="dxa"/>
            <w:tcBorders>
              <w:bottom w:val="nil"/>
              <w:right w:val="nil"/>
            </w:tcBorders>
            <w:shd w:val="clear" w:color="auto" w:fill="D5DCE4" w:themeFill="text2" w:themeFillTint="33"/>
          </w:tcPr>
          <w:p w14:paraId="493BEB9D" w14:textId="77777777" w:rsidR="005E595E" w:rsidRDefault="005E595E" w:rsidP="005E595E">
            <w:pPr>
              <w:pStyle w:val="a3"/>
              <w:jc w:val="center"/>
              <w:rPr>
                <w:rFonts w:ascii="Times New Roman" w:hAnsi="Times New Roman" w:cs="Times New Roman"/>
              </w:rPr>
            </w:pPr>
            <w:r>
              <w:rPr>
                <w:rFonts w:ascii="Times New Roman" w:eastAsia="Times New Roman" w:hAnsi="Times New Roman" w:cs="Times New Roman"/>
                <w:color w:val="000000"/>
              </w:rPr>
              <w:t>210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297</w:t>
            </w:r>
          </w:p>
        </w:tc>
        <w:tc>
          <w:tcPr>
            <w:tcW w:w="2120" w:type="dxa"/>
            <w:tcBorders>
              <w:left w:val="nil"/>
              <w:bottom w:val="nil"/>
              <w:right w:val="nil"/>
            </w:tcBorders>
            <w:shd w:val="clear" w:color="auto" w:fill="D5DCE4" w:themeFill="text2" w:themeFillTint="33"/>
          </w:tcPr>
          <w:p w14:paraId="1ACAD0D0"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.414</w:t>
            </w:r>
          </w:p>
        </w:tc>
      </w:tr>
      <w:tr w:rsidR="005E595E" w14:paraId="32C871FF" w14:textId="77777777" w:rsidTr="00393012">
        <w:tc>
          <w:tcPr>
            <w:tcW w:w="2126" w:type="dxa"/>
            <w:tcBorders>
              <w:top w:val="nil"/>
              <w:left w:val="nil"/>
              <w:bottom w:val="nil"/>
            </w:tcBorders>
          </w:tcPr>
          <w:p w14:paraId="70F70F09"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5</w:t>
            </w:r>
          </w:p>
        </w:tc>
        <w:tc>
          <w:tcPr>
            <w:tcW w:w="2416" w:type="dxa"/>
            <w:tcBorders>
              <w:top w:val="nil"/>
              <w:bottom w:val="nil"/>
              <w:right w:val="nil"/>
            </w:tcBorders>
          </w:tcPr>
          <w:p w14:paraId="5108C8E0" w14:textId="77777777" w:rsidR="005E595E" w:rsidRDefault="005E595E" w:rsidP="005E595E">
            <w:pPr>
              <w:pStyle w:val="a3"/>
              <w:jc w:val="center"/>
              <w:rPr>
                <w:rFonts w:ascii="Times New Roman" w:hAnsi="Times New Roman" w:cs="Times New Roman"/>
              </w:rPr>
            </w:pPr>
            <w:r>
              <w:rPr>
                <w:rFonts w:ascii="Times New Roman" w:eastAsia="Times New Roman" w:hAnsi="Times New Roman" w:cs="Times New Roman"/>
              </w:rPr>
              <w:t xml:space="preserve">182 </w:t>
            </w:r>
            <w:r>
              <w:rPr>
                <w:rFonts w:ascii="Times New Roman" w:eastAsia="Times New Roman" w:hAnsi="Times New Roman" w:cs="Times New Roman"/>
                <w:color w:val="000000"/>
              </w:rPr>
              <w:t>×</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257</w:t>
            </w:r>
          </w:p>
        </w:tc>
        <w:tc>
          <w:tcPr>
            <w:tcW w:w="2120" w:type="dxa"/>
            <w:tcBorders>
              <w:top w:val="nil"/>
              <w:left w:val="nil"/>
              <w:bottom w:val="nil"/>
              <w:right w:val="nil"/>
            </w:tcBorders>
          </w:tcPr>
          <w:p w14:paraId="590F15E9"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.414</w:t>
            </w:r>
          </w:p>
        </w:tc>
      </w:tr>
      <w:tr w:rsidR="005E595E" w14:paraId="17308B8F" w14:textId="77777777" w:rsidTr="00393012">
        <w:tc>
          <w:tcPr>
            <w:tcW w:w="2126" w:type="dxa"/>
            <w:tcBorders>
              <w:top w:val="nil"/>
              <w:left w:val="nil"/>
              <w:bottom w:val="nil"/>
            </w:tcBorders>
            <w:shd w:val="clear" w:color="auto" w:fill="D5DCE4" w:themeFill="text2" w:themeFillTint="33"/>
          </w:tcPr>
          <w:p w14:paraId="4ECA221F"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EGAL</w:t>
            </w:r>
          </w:p>
        </w:tc>
        <w:tc>
          <w:tcPr>
            <w:tcW w:w="2416" w:type="dxa"/>
            <w:tcBorders>
              <w:top w:val="nil"/>
              <w:bottom w:val="nil"/>
              <w:right w:val="nil"/>
            </w:tcBorders>
            <w:shd w:val="clear" w:color="auto" w:fill="D5DCE4" w:themeFill="text2" w:themeFillTint="33"/>
          </w:tcPr>
          <w:p w14:paraId="3B8BDAF9" w14:textId="77777777" w:rsidR="005E595E" w:rsidRDefault="005E595E" w:rsidP="005E595E">
            <w:pPr>
              <w:pStyle w:val="a3"/>
              <w:jc w:val="center"/>
              <w:rPr>
                <w:rFonts w:ascii="Times New Roman" w:hAnsi="Times New Roman" w:cs="Times New Roman"/>
              </w:rPr>
            </w:pPr>
            <w:r>
              <w:rPr>
                <w:rFonts w:ascii="Times New Roman" w:eastAsia="Times New Roman" w:hAnsi="Times New Roman" w:cs="Times New Roman"/>
                <w:color w:val="000000"/>
              </w:rPr>
              <w:t>216</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
              </w:rPr>
              <w:t xml:space="preserve"> 356</w:t>
            </w:r>
          </w:p>
        </w:tc>
        <w:tc>
          <w:tcPr>
            <w:tcW w:w="2120" w:type="dxa"/>
            <w:tcBorders>
              <w:top w:val="nil"/>
              <w:left w:val="nil"/>
              <w:bottom w:val="nil"/>
              <w:right w:val="nil"/>
            </w:tcBorders>
            <w:shd w:val="clear" w:color="auto" w:fill="D5DCE4" w:themeFill="text2" w:themeFillTint="33"/>
          </w:tcPr>
          <w:p w14:paraId="7F5C68E1"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.647</w:t>
            </w:r>
          </w:p>
        </w:tc>
      </w:tr>
      <w:tr w:rsidR="005E595E" w14:paraId="2B01C00E" w14:textId="77777777" w:rsidTr="00393012">
        <w:tc>
          <w:tcPr>
            <w:tcW w:w="2126" w:type="dxa"/>
            <w:tcBorders>
              <w:top w:val="nil"/>
              <w:left w:val="nil"/>
              <w:bottom w:val="nil"/>
            </w:tcBorders>
          </w:tcPr>
          <w:p w14:paraId="3C669E54"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ETTER</w:t>
            </w:r>
          </w:p>
        </w:tc>
        <w:tc>
          <w:tcPr>
            <w:tcW w:w="2416" w:type="dxa"/>
            <w:tcBorders>
              <w:top w:val="nil"/>
              <w:bottom w:val="nil"/>
              <w:right w:val="nil"/>
            </w:tcBorders>
          </w:tcPr>
          <w:p w14:paraId="47D4CAE4" w14:textId="77777777" w:rsidR="005E595E" w:rsidRDefault="005E595E" w:rsidP="005E595E">
            <w:pPr>
              <w:pStyle w:val="a3"/>
              <w:jc w:val="center"/>
              <w:rPr>
                <w:rFonts w:ascii="Times New Roman" w:hAnsi="Times New Roman" w:cs="Times New Roman"/>
              </w:rPr>
            </w:pPr>
            <w:r>
              <w:rPr>
                <w:rFonts w:ascii="Times New Roman" w:eastAsia="Times New Roman" w:hAnsi="Times New Roman" w:cs="Times New Roman"/>
                <w:color w:val="000000"/>
              </w:rPr>
              <w:t>216</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297</w:t>
            </w:r>
          </w:p>
        </w:tc>
        <w:tc>
          <w:tcPr>
            <w:tcW w:w="2120" w:type="dxa"/>
            <w:tcBorders>
              <w:top w:val="nil"/>
              <w:left w:val="nil"/>
              <w:bottom w:val="nil"/>
              <w:right w:val="nil"/>
            </w:tcBorders>
          </w:tcPr>
          <w:p w14:paraId="49786684" w14:textId="77777777" w:rsidR="005E595E" w:rsidRDefault="005E595E" w:rsidP="005E595E">
            <w:pPr>
              <w:pStyle w:val="a3"/>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.294</w:t>
            </w:r>
          </w:p>
        </w:tc>
      </w:tr>
    </w:tbl>
    <w:p w14:paraId="7D31945A" w14:textId="77777777" w:rsidR="00F96A97" w:rsidRDefault="00F96A97" w:rsidP="00F96A97">
      <w:pPr>
        <w:pStyle w:val="a3"/>
        <w:rPr>
          <w:rFonts w:ascii="Times New Roman" w:hAnsi="Times New Roman" w:cs="Times New Roman"/>
        </w:rPr>
      </w:pPr>
    </w:p>
    <w:p w14:paraId="72153488" w14:textId="187A7C05" w:rsidR="005E595E" w:rsidRPr="005E595E" w:rsidRDefault="005E595E" w:rsidP="00F27E90">
      <w:pPr>
        <w:pStyle w:val="1"/>
        <w:numPr>
          <w:ilvl w:val="1"/>
          <w:numId w:val="12"/>
        </w:numPr>
        <w:spacing w:afterLines="50" w:after="180" w:line="480" w:lineRule="auto"/>
        <w:ind w:leftChars="0"/>
        <w:jc w:val="both"/>
        <w:outlineLvl w:val="1"/>
        <w:rPr>
          <w:rFonts w:ascii="Times New Roman" w:hAnsi="Times New Roman" w:cs="Times New Roman"/>
          <w:b/>
          <w:bCs/>
          <w:sz w:val="28"/>
        </w:rPr>
      </w:pPr>
      <w:r w:rsidRPr="005E595E">
        <w:rPr>
          <w:rFonts w:ascii="Times New Roman" w:hAnsi="Times New Roman" w:cs="Times New Roman"/>
          <w:b/>
          <w:bCs/>
          <w:sz w:val="28"/>
        </w:rPr>
        <w:t xml:space="preserve"> Examples</w:t>
      </w:r>
    </w:p>
    <w:p w14:paraId="376CF233" w14:textId="17BB924F" w:rsidR="00383DE2" w:rsidRPr="00F27E90" w:rsidRDefault="0000636A" w:rsidP="00383DE2">
      <w:pPr>
        <w:pStyle w:val="af3"/>
        <w:numPr>
          <w:ilvl w:val="0"/>
          <w:numId w:val="15"/>
        </w:numPr>
        <w:ind w:leftChars="0"/>
      </w:pPr>
      <w:r w:rsidRPr="00F27E90">
        <w:rPr>
          <w:rFonts w:ascii="Times New Roman" w:eastAsia="新細明體" w:hAnsi="Times New Roman" w:cs="Times New Roman"/>
        </w:rPr>
        <w:t>Examples should be numbered in Arabic numerals (</w:t>
      </w:r>
      <w:proofErr w:type="gramStart"/>
      <w:r w:rsidRPr="00F27E90">
        <w:rPr>
          <w:rFonts w:ascii="Times New Roman" w:eastAsia="新細明體" w:hAnsi="Times New Roman" w:cs="Times New Roman"/>
        </w:rPr>
        <w:t>1</w:t>
      </w:r>
      <w:proofErr w:type="gramEnd"/>
      <w:r w:rsidRPr="00F27E90">
        <w:rPr>
          <w:rFonts w:ascii="Times New Roman" w:eastAsia="新細明體" w:hAnsi="Times New Roman" w:cs="Times New Roman"/>
        </w:rPr>
        <w:t>, 2, 3, etc.)</w:t>
      </w:r>
      <w:r w:rsidRPr="00F27E90">
        <w:rPr>
          <w:rFonts w:ascii="Times New Roman" w:hAnsi="Times New Roman" w:cs="Times New Roman"/>
        </w:rPr>
        <w:t xml:space="preserve"> </w:t>
      </w:r>
      <w:r w:rsidRPr="00F27E90">
        <w:rPr>
          <w:rFonts w:ascii="Times New Roman" w:eastAsia="新細明體" w:hAnsi="Times New Roman" w:cs="Times New Roman"/>
        </w:rPr>
        <w:t>in parentheses</w:t>
      </w:r>
      <w:r w:rsidR="00046B68" w:rsidRPr="00F27E90">
        <w:rPr>
          <w:rFonts w:ascii="Times New Roman" w:eastAsia="新細明體" w:hAnsi="Times New Roman" w:cs="Times New Roman"/>
        </w:rPr>
        <w:t xml:space="preserve"> throughout the paper. </w:t>
      </w:r>
      <w:r w:rsidRPr="00F27E90">
        <w:rPr>
          <w:rFonts w:ascii="Times New Roman" w:eastAsia="新細明體" w:hAnsi="Times New Roman" w:cs="Times New Roman"/>
        </w:rPr>
        <w:t>Sub-examples in small-case English alphabets.</w:t>
      </w:r>
      <w:r w:rsidR="00383DE2" w:rsidRPr="00F27E90">
        <w:rPr>
          <w:rFonts w:ascii="Times New Roman" w:eastAsia="新細明體" w:hAnsi="Times New Roman" w:cs="Times New Roman"/>
        </w:rPr>
        <w:t xml:space="preserve"> </w:t>
      </w:r>
    </w:p>
    <w:p w14:paraId="7AC88E99" w14:textId="44B32114" w:rsidR="00383DE2" w:rsidRPr="00F27E90" w:rsidRDefault="00C879FB" w:rsidP="00383DE2">
      <w:pPr>
        <w:pStyle w:val="af3"/>
        <w:numPr>
          <w:ilvl w:val="0"/>
          <w:numId w:val="15"/>
        </w:numPr>
        <w:ind w:leftChars="0"/>
        <w:rPr>
          <w:rFonts w:ascii="Times New Roman" w:hAnsi="Times New Roman" w:cs="Times New Roman"/>
        </w:rPr>
      </w:pPr>
      <w:r w:rsidRPr="00F27E90">
        <w:rPr>
          <w:rFonts w:ascii="Times New Roman" w:eastAsia="新細明體" w:hAnsi="Times New Roman" w:cs="Times New Roman"/>
        </w:rPr>
        <w:t xml:space="preserve">Insert one space line between examples/rules and adjacent texts. No space </w:t>
      </w:r>
      <w:proofErr w:type="gramStart"/>
      <w:r w:rsidRPr="00F27E90">
        <w:rPr>
          <w:rFonts w:ascii="Times New Roman" w:eastAsia="新細明體" w:hAnsi="Times New Roman" w:cs="Times New Roman"/>
        </w:rPr>
        <w:t>is needed</w:t>
      </w:r>
      <w:proofErr w:type="gramEnd"/>
      <w:r w:rsidRPr="00F27E90">
        <w:rPr>
          <w:rFonts w:ascii="Times New Roman" w:eastAsia="新細明體" w:hAnsi="Times New Roman" w:cs="Times New Roman"/>
        </w:rPr>
        <w:t xml:space="preserve"> between consecutive examples or rules</w:t>
      </w:r>
      <w:r w:rsidR="00383DE2" w:rsidRPr="00F27E90">
        <w:rPr>
          <w:rFonts w:ascii="Times New Roman" w:eastAsia="新細明體" w:hAnsi="Times New Roman" w:cs="Times New Roman"/>
        </w:rPr>
        <w:t xml:space="preserve">. </w:t>
      </w:r>
    </w:p>
    <w:p w14:paraId="2708CBEB" w14:textId="1783AD12" w:rsidR="00332F48" w:rsidRPr="00F27E90" w:rsidRDefault="00332F48" w:rsidP="00332F48">
      <w:pPr>
        <w:pStyle w:val="af3"/>
        <w:widowControl w:val="0"/>
        <w:numPr>
          <w:ilvl w:val="0"/>
          <w:numId w:val="15"/>
        </w:numPr>
        <w:suppressAutoHyphens/>
        <w:ind w:leftChars="0"/>
        <w:jc w:val="both"/>
        <w:rPr>
          <w:rFonts w:ascii="Times New Roman" w:hAnsi="Times New Roman" w:cs="Times New Roman"/>
        </w:rPr>
      </w:pPr>
      <w:r w:rsidRPr="00F27E90">
        <w:rPr>
          <w:rFonts w:ascii="Times New Roman" w:hAnsi="Times New Roman" w:cs="Times New Roman"/>
        </w:rPr>
        <w:lastRenderedPageBreak/>
        <w:t xml:space="preserve">Phonetic transcription must be in Unicode font (e.g. </w:t>
      </w:r>
      <w:proofErr w:type="spellStart"/>
      <w:r w:rsidRPr="00F27E90">
        <w:rPr>
          <w:rFonts w:ascii="Times New Roman" w:hAnsi="Times New Roman" w:cs="Times New Roman"/>
        </w:rPr>
        <w:t>SILDoulos</w:t>
      </w:r>
      <w:proofErr w:type="spellEnd"/>
      <w:r w:rsidRPr="00F27E90">
        <w:rPr>
          <w:rFonts w:ascii="Times New Roman" w:hAnsi="Times New Roman" w:cs="Times New Roman"/>
        </w:rPr>
        <w:t xml:space="preserve">, IPAPANNEW, </w:t>
      </w:r>
      <w:proofErr w:type="gramStart"/>
      <w:r w:rsidRPr="00F27E90">
        <w:rPr>
          <w:rFonts w:ascii="Times New Roman" w:hAnsi="Times New Roman" w:cs="Times New Roman"/>
        </w:rPr>
        <w:t>STEDTU</w:t>
      </w:r>
      <w:proofErr w:type="gramEnd"/>
      <w:r w:rsidRPr="00F27E90">
        <w:rPr>
          <w:rFonts w:ascii="Times New Roman" w:hAnsi="Times New Roman" w:cs="Times New Roman"/>
        </w:rPr>
        <w:t xml:space="preserve">). </w:t>
      </w:r>
      <w:r w:rsidRPr="00F27E90">
        <w:rPr>
          <w:rFonts w:ascii="Times New Roman" w:eastAsia="新細明體" w:hAnsi="Times New Roman" w:cs="Times New Roman"/>
        </w:rPr>
        <w:t xml:space="preserve">To maintain the format, please use Tab </w:t>
      </w:r>
      <w:r w:rsidRPr="00F27E90">
        <w:rPr>
          <w:rFonts w:ascii="Times New Roman" w:eastAsia="新細明體" w:hAnsi="Times New Roman" w:cs="Times New Roman"/>
          <w:lang w:eastAsia="zh-TW"/>
        </w:rPr>
        <w:t xml:space="preserve">and </w:t>
      </w:r>
      <w:r w:rsidRPr="00F27E90">
        <w:rPr>
          <w:rFonts w:ascii="Times New Roman" w:eastAsia="新細明體" w:hAnsi="Times New Roman" w:cs="Times New Roman"/>
        </w:rPr>
        <w:t>not Space in examples and tree diagrams.</w:t>
      </w:r>
    </w:p>
    <w:p w14:paraId="45548CDF" w14:textId="11E8A017" w:rsidR="00383DE2" w:rsidRDefault="00383DE2" w:rsidP="00F27E90">
      <w:pPr>
        <w:pStyle w:val="af3"/>
        <w:numPr>
          <w:ilvl w:val="0"/>
          <w:numId w:val="15"/>
        </w:numPr>
        <w:ind w:leftChars="0"/>
      </w:pPr>
      <w:r w:rsidRPr="00F27E90">
        <w:rPr>
          <w:rFonts w:ascii="Times New Roman" w:eastAsia="新細明體" w:hAnsi="Times New Roman" w:cs="Times New Roman"/>
        </w:rPr>
        <w:t>Examples should not be indented and should be presented as shown below, and please do not use the auto numbering system.</w:t>
      </w:r>
    </w:p>
    <w:p w14:paraId="2BD49F67" w14:textId="556DE08F" w:rsidR="00383DE2" w:rsidRDefault="00383DE2" w:rsidP="00F27E90">
      <w:pPr>
        <w:widowControl/>
        <w:shd w:val="clear" w:color="auto" w:fill="FFFFFF"/>
        <w:ind w:firstLine="360"/>
        <w:rPr>
          <w:rFonts w:ascii="Times New Roman" w:eastAsia="新細明體" w:hAnsi="Times New Roman" w:cs="Times New Roman"/>
          <w:szCs w:val="24"/>
        </w:rPr>
      </w:pPr>
      <w:r>
        <w:rPr>
          <w:rFonts w:ascii="Times New Roman" w:eastAsia="新細明體" w:hAnsi="Times New Roman" w:cs="Times New Roman" w:hint="eastAsia"/>
          <w:szCs w:val="24"/>
        </w:rPr>
        <w:t>S</w:t>
      </w:r>
      <w:r>
        <w:rPr>
          <w:rFonts w:ascii="Times New Roman" w:eastAsia="新細明體" w:hAnsi="Times New Roman" w:cs="Times New Roman"/>
          <w:szCs w:val="24"/>
        </w:rPr>
        <w:t>ample:</w:t>
      </w:r>
    </w:p>
    <w:p w14:paraId="734CBCC4" w14:textId="64C2FDD6" w:rsidR="00383DE2" w:rsidRDefault="00383DE2" w:rsidP="00383DE2">
      <w:pPr>
        <w:pStyle w:val="af3"/>
        <w:numPr>
          <w:ilvl w:val="0"/>
          <w:numId w:val="16"/>
        </w:numPr>
        <w:shd w:val="clear" w:color="auto" w:fill="FFFFFF"/>
        <w:ind w:leftChars="0"/>
        <w:rPr>
          <w:rFonts w:ascii="Times New Roman" w:eastAsia="新細明體" w:hAnsi="Times New Roman" w:cs="Times New Roman"/>
        </w:rPr>
      </w:pPr>
      <w:r w:rsidRPr="00F27E90">
        <w:rPr>
          <w:rFonts w:ascii="Times New Roman" w:eastAsia="新細明體" w:hAnsi="Times New Roman" w:cs="Times New Roman"/>
        </w:rPr>
        <w:t>a.</w:t>
      </w:r>
      <w:r>
        <w:rPr>
          <w:rFonts w:ascii="Times New Roman" w:eastAsia="新細明體" w:hAnsi="Times New Roman" w:cs="Times New Roman"/>
        </w:rPr>
        <w:t xml:space="preserve"> At the gate stood a stranger.</w:t>
      </w:r>
    </w:p>
    <w:p w14:paraId="43EAC818" w14:textId="77777777" w:rsidR="00383DE2" w:rsidRDefault="00383DE2" w:rsidP="00383DE2">
      <w:pPr>
        <w:pStyle w:val="af3"/>
        <w:shd w:val="clear" w:color="auto" w:fill="FFFFFF"/>
        <w:ind w:leftChars="0" w:left="600"/>
        <w:rPr>
          <w:rFonts w:ascii="Times New Roman" w:eastAsia="新細明體" w:hAnsi="Times New Roman" w:cs="Times New Roman"/>
          <w:lang w:eastAsia="zh-TW"/>
        </w:rPr>
      </w:pPr>
      <w:proofErr w:type="gramStart"/>
      <w:r>
        <w:rPr>
          <w:rFonts w:ascii="Times New Roman" w:eastAsia="新細明體" w:hAnsi="Times New Roman" w:cs="Times New Roman" w:hint="eastAsia"/>
          <w:lang w:eastAsia="zh-TW"/>
        </w:rPr>
        <w:t>b</w:t>
      </w:r>
      <w:proofErr w:type="gramEnd"/>
      <w:r>
        <w:rPr>
          <w:rFonts w:ascii="Times New Roman" w:eastAsia="新細明體" w:hAnsi="Times New Roman" w:cs="Times New Roman"/>
          <w:lang w:eastAsia="zh-TW"/>
        </w:rPr>
        <w:t xml:space="preserve">. </w:t>
      </w:r>
      <w:r>
        <w:rPr>
          <w:rFonts w:ascii="Times New Roman" w:eastAsia="新細明體" w:hAnsi="Times New Roman" w:cs="Times New Roman" w:hint="eastAsia"/>
          <w:lang w:eastAsia="zh-TW"/>
        </w:rPr>
        <w:t>T</w:t>
      </w:r>
      <w:r>
        <w:rPr>
          <w:rFonts w:ascii="Times New Roman" w:eastAsia="新細明體" w:hAnsi="Times New Roman" w:cs="Times New Roman"/>
          <w:lang w:eastAsia="zh-TW"/>
        </w:rPr>
        <w:t>en years ago, scientists worked on this research.</w:t>
      </w:r>
    </w:p>
    <w:p w14:paraId="3798C7A2" w14:textId="77777777" w:rsidR="00383DE2" w:rsidRDefault="00383DE2" w:rsidP="00383DE2">
      <w:pPr>
        <w:pStyle w:val="af3"/>
        <w:numPr>
          <w:ilvl w:val="0"/>
          <w:numId w:val="18"/>
        </w:numPr>
        <w:shd w:val="clear" w:color="auto" w:fill="FFFFFF"/>
        <w:ind w:leftChars="0"/>
        <w:rPr>
          <w:rFonts w:ascii="Times New Roman" w:eastAsia="新細明體" w:hAnsi="Times New Roman" w:cs="Times New Roman"/>
          <w:lang w:eastAsia="zh-TW"/>
        </w:rPr>
      </w:pPr>
      <w:r w:rsidRPr="00F27E90">
        <w:rPr>
          <w:rFonts w:ascii="Times New Roman" w:eastAsia="新細明體" w:hAnsi="Times New Roman" w:cs="Times New Roman"/>
        </w:rPr>
        <w:t>References to examples in the text should take the form “(1), (1a), (1a–d), (1</w:t>
      </w:r>
      <w:proofErr w:type="gramStart"/>
      <w:r w:rsidRPr="00F27E90">
        <w:rPr>
          <w:rFonts w:ascii="Times New Roman" w:eastAsia="新細明體" w:hAnsi="Times New Roman" w:cs="Times New Roman"/>
        </w:rPr>
        <w:t>)–</w:t>
      </w:r>
      <w:proofErr w:type="gramEnd"/>
      <w:r w:rsidRPr="00F27E90">
        <w:rPr>
          <w:rFonts w:ascii="Times New Roman" w:eastAsia="新細明體" w:hAnsi="Times New Roman" w:cs="Times New Roman"/>
        </w:rPr>
        <w:t xml:space="preserve"> (3)” with both number and letter in parentheses. </w:t>
      </w:r>
    </w:p>
    <w:p w14:paraId="1133D161" w14:textId="764E4141" w:rsidR="00383DE2" w:rsidRPr="00F27E90" w:rsidRDefault="00383DE2" w:rsidP="00F27E90">
      <w:pPr>
        <w:pStyle w:val="af3"/>
        <w:numPr>
          <w:ilvl w:val="0"/>
          <w:numId w:val="18"/>
        </w:numPr>
        <w:shd w:val="clear" w:color="auto" w:fill="FFFFFF"/>
        <w:ind w:leftChars="0"/>
        <w:rPr>
          <w:rFonts w:ascii="Times New Roman" w:eastAsia="新細明體" w:hAnsi="Times New Roman" w:cs="Times New Roman"/>
          <w:lang w:eastAsia="zh-TW"/>
        </w:rPr>
      </w:pPr>
      <w:r w:rsidRPr="00F27E90">
        <w:rPr>
          <w:rFonts w:ascii="Times New Roman" w:eastAsia="新細明體" w:hAnsi="Times New Roman" w:cs="Times New Roman"/>
        </w:rPr>
        <w:t xml:space="preserve">Examples in languages other than English should include the following information: </w:t>
      </w:r>
      <w:r>
        <w:rPr>
          <w:rFonts w:ascii="Times New Roman" w:eastAsia="新細明體" w:hAnsi="Times New Roman" w:cs="Times New Roman"/>
        </w:rPr>
        <w:br/>
      </w:r>
      <w:proofErr w:type="spellStart"/>
      <w:r>
        <w:t>i</w:t>
      </w:r>
      <w:proofErr w:type="spellEnd"/>
      <w:r>
        <w:t xml:space="preserve">. </w:t>
      </w:r>
      <w:r w:rsidRPr="00F27E90">
        <w:rPr>
          <w:rFonts w:ascii="Times New Roman" w:eastAsia="新細明體" w:hAnsi="Times New Roman" w:cs="Times New Roman"/>
        </w:rPr>
        <w:t xml:space="preserve">Language name (if needed) </w:t>
      </w:r>
    </w:p>
    <w:p w14:paraId="6E9D1219" w14:textId="77777777" w:rsidR="00383DE2" w:rsidRDefault="00383DE2" w:rsidP="00383DE2">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ii. Transcription (capitalize the first letter if it is a sentence and end it with a period) </w:t>
      </w:r>
    </w:p>
    <w:p w14:paraId="25DFF869" w14:textId="77777777" w:rsidR="00383DE2" w:rsidRDefault="00383DE2" w:rsidP="00383DE2">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iii. Gloss </w:t>
      </w:r>
    </w:p>
    <w:p w14:paraId="51960EDD" w14:textId="77777777" w:rsidR="00383DE2" w:rsidRDefault="00383DE2" w:rsidP="00383DE2">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iv. English translation </w:t>
      </w:r>
    </w:p>
    <w:p w14:paraId="684264F6" w14:textId="332A4AB5" w:rsidR="00383DE2" w:rsidRDefault="00383DE2" w:rsidP="00383DE2">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v. Source (if indicated)</w:t>
      </w:r>
    </w:p>
    <w:p w14:paraId="4503E88B" w14:textId="41FCF1EA" w:rsidR="0083433D" w:rsidRDefault="0083433D" w:rsidP="0083433D">
      <w:pPr>
        <w:pStyle w:val="af3"/>
        <w:numPr>
          <w:ilvl w:val="0"/>
          <w:numId w:val="18"/>
        </w:numPr>
        <w:shd w:val="clear" w:color="auto" w:fill="FFFFFF"/>
        <w:ind w:leftChars="0"/>
        <w:rPr>
          <w:rFonts w:ascii="Times New Roman" w:eastAsia="新細明體" w:hAnsi="Times New Roman" w:cs="Times New Roman"/>
        </w:rPr>
      </w:pPr>
      <w:r w:rsidRPr="00F27E90">
        <w:rPr>
          <w:rFonts w:ascii="Times New Roman" w:eastAsia="新細明體" w:hAnsi="Times New Roman" w:cs="Times New Roman"/>
        </w:rPr>
        <w:t xml:space="preserve">Linguistic examples with interlinear glossing </w:t>
      </w:r>
      <w:proofErr w:type="gramStart"/>
      <w:r w:rsidRPr="00F27E90">
        <w:rPr>
          <w:rFonts w:ascii="Times New Roman" w:eastAsia="新細明體" w:hAnsi="Times New Roman" w:cs="Times New Roman"/>
        </w:rPr>
        <w:t>should be presented</w:t>
      </w:r>
      <w:proofErr w:type="gramEnd"/>
      <w:r w:rsidRPr="00F27E90">
        <w:rPr>
          <w:rFonts w:ascii="Times New Roman" w:eastAsia="新細明體" w:hAnsi="Times New Roman" w:cs="Times New Roman"/>
        </w:rPr>
        <w:t xml:space="preserve"> according to the following rules (see the</w:t>
      </w:r>
      <w:r w:rsidRPr="0096255B">
        <w:rPr>
          <w:rFonts w:ascii="Times New Roman" w:hAnsi="Times New Roman" w:cs="Times New Roman"/>
          <w:szCs w:val="22"/>
        </w:rPr>
        <w:t xml:space="preserve"> </w:t>
      </w:r>
      <w:hyperlink r:id="rId11" w:history="1">
        <w:r w:rsidRPr="0096255B">
          <w:rPr>
            <w:rFonts w:ascii="Times New Roman" w:hAnsi="Times New Roman" w:cs="Times New Roman"/>
            <w:color w:val="0000FF"/>
            <w:u w:val="single"/>
          </w:rPr>
          <w:t>The Leipzig Glossing Rules</w:t>
        </w:r>
      </w:hyperlink>
      <w:r w:rsidRPr="00F27E90">
        <w:rPr>
          <w:rFonts w:ascii="Times New Roman" w:eastAsia="新細明體" w:hAnsi="Times New Roman" w:cs="Times New Roman"/>
        </w:rPr>
        <w:t xml:space="preserve"> for details). </w:t>
      </w:r>
    </w:p>
    <w:p w14:paraId="669CFCBE" w14:textId="178784F2" w:rsidR="0083433D" w:rsidRPr="00F27E90" w:rsidRDefault="0083433D" w:rsidP="00F27E90">
      <w:pPr>
        <w:pStyle w:val="af3"/>
        <w:numPr>
          <w:ilvl w:val="0"/>
          <w:numId w:val="18"/>
        </w:numPr>
        <w:shd w:val="clear" w:color="auto" w:fill="FFFFFF"/>
        <w:ind w:leftChars="0"/>
        <w:rPr>
          <w:rFonts w:ascii="Times New Roman" w:eastAsia="新細明體" w:hAnsi="Times New Roman" w:cs="Times New Roman"/>
        </w:rPr>
      </w:pPr>
      <w:r w:rsidRPr="00F27E90">
        <w:rPr>
          <w:rFonts w:ascii="Times New Roman" w:eastAsia="新細明體" w:hAnsi="Times New Roman" w:cs="Times New Roman"/>
        </w:rPr>
        <w:t xml:space="preserve">Word-by-word alignment (flush left) </w:t>
      </w:r>
    </w:p>
    <w:p w14:paraId="38D9176C" w14:textId="77777777" w:rsidR="0083433D" w:rsidRDefault="0083433D" w:rsidP="0083433D">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ii. Morpheme-by-morpheme correspondence </w:t>
      </w:r>
      <w:r>
        <w:rPr>
          <w:rFonts w:ascii="Times New Roman" w:eastAsia="新細明體" w:hAnsi="Times New Roman" w:cs="Times New Roman"/>
        </w:rPr>
        <w:t>(</w:t>
      </w:r>
      <w:r w:rsidRPr="00F27E90">
        <w:rPr>
          <w:rFonts w:ascii="Times New Roman" w:eastAsia="新細明體" w:hAnsi="Times New Roman" w:cs="Times New Roman"/>
        </w:rPr>
        <w:t>use of hyphen ‘-’</w:t>
      </w:r>
      <w:r>
        <w:rPr>
          <w:rFonts w:ascii="Times New Roman" w:eastAsia="新細明體" w:hAnsi="Times New Roman" w:cs="Times New Roman"/>
        </w:rPr>
        <w:t>)</w:t>
      </w:r>
      <w:r w:rsidRPr="00F27E90">
        <w:rPr>
          <w:rFonts w:ascii="Times New Roman" w:eastAsia="新細明體" w:hAnsi="Times New Roman" w:cs="Times New Roman"/>
        </w:rPr>
        <w:t xml:space="preserve"> </w:t>
      </w:r>
    </w:p>
    <w:p w14:paraId="1C045624" w14:textId="77777777" w:rsidR="0083433D" w:rsidRDefault="0083433D" w:rsidP="0083433D">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iii. One-to-many correspondences </w:t>
      </w:r>
      <w:r>
        <w:rPr>
          <w:rFonts w:ascii="Times New Roman" w:eastAsia="新細明體" w:hAnsi="Times New Roman" w:cs="Times New Roman"/>
        </w:rPr>
        <w:t>(</w:t>
      </w:r>
      <w:r w:rsidRPr="00F27E90">
        <w:rPr>
          <w:rFonts w:ascii="Times New Roman" w:eastAsia="新細明體" w:hAnsi="Times New Roman" w:cs="Times New Roman"/>
        </w:rPr>
        <w:t>use of dot ‘.’</w:t>
      </w:r>
      <w:r>
        <w:rPr>
          <w:rFonts w:ascii="Times New Roman" w:eastAsia="新細明體" w:hAnsi="Times New Roman" w:cs="Times New Roman"/>
        </w:rPr>
        <w:t>)</w:t>
      </w:r>
      <w:r w:rsidRPr="00F27E90">
        <w:rPr>
          <w:rFonts w:ascii="Times New Roman" w:eastAsia="新細明體" w:hAnsi="Times New Roman" w:cs="Times New Roman"/>
        </w:rPr>
        <w:t xml:space="preserve"> </w:t>
      </w:r>
    </w:p>
    <w:p w14:paraId="7C6C9FCA" w14:textId="77777777" w:rsidR="0083433D" w:rsidRDefault="0083433D" w:rsidP="0083433D">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iv. Grammatical markers in glosses </w:t>
      </w:r>
      <w:proofErr w:type="gramStart"/>
      <w:r w:rsidRPr="00F27E90">
        <w:rPr>
          <w:rFonts w:ascii="Times New Roman" w:eastAsia="新細明體" w:hAnsi="Times New Roman" w:cs="Times New Roman"/>
        </w:rPr>
        <w:t>should be presented</w:t>
      </w:r>
      <w:proofErr w:type="gramEnd"/>
      <w:r w:rsidRPr="00F27E90">
        <w:rPr>
          <w:rFonts w:ascii="Times New Roman" w:eastAsia="新細明體" w:hAnsi="Times New Roman" w:cs="Times New Roman"/>
        </w:rPr>
        <w:t xml:space="preserve"> in small capitals. Samples: </w:t>
      </w:r>
    </w:p>
    <w:p w14:paraId="6A382F10" w14:textId="33BECE04" w:rsidR="0083433D" w:rsidRDefault="0083433D" w:rsidP="0083433D">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(4) *Dui, </w:t>
      </w:r>
      <w:r>
        <w:rPr>
          <w:rFonts w:ascii="Times New Roman" w:eastAsia="新細明體" w:hAnsi="Times New Roman" w:cs="Times New Roman"/>
        </w:rPr>
        <w:tab/>
      </w:r>
      <w:proofErr w:type="gramStart"/>
      <w:r w:rsidRPr="00F27E90">
        <w:rPr>
          <w:rFonts w:ascii="Times New Roman" w:eastAsia="新細明體" w:hAnsi="Times New Roman" w:cs="Times New Roman"/>
        </w:rPr>
        <w:t>wo</w:t>
      </w:r>
      <w:proofErr w:type="gramEnd"/>
      <w:r w:rsidR="00E75952">
        <w:rPr>
          <w:rFonts w:ascii="Times New Roman" w:eastAsia="新細明體" w:hAnsi="Times New Roman" w:cs="Times New Roman"/>
        </w:rPr>
        <w:tab/>
      </w:r>
      <w:r w:rsidRPr="00F27E90">
        <w:rPr>
          <w:rFonts w:ascii="Times New Roman" w:eastAsia="新細明體" w:hAnsi="Times New Roman" w:cs="Times New Roman"/>
        </w:rPr>
        <w:t>[</w:t>
      </w:r>
      <w:proofErr w:type="spellStart"/>
      <w:r w:rsidRPr="00F27E90">
        <w:rPr>
          <w:rFonts w:ascii="Times New Roman" w:eastAsia="新細明體" w:hAnsi="Times New Roman" w:cs="Times New Roman"/>
        </w:rPr>
        <w:t>shi</w:t>
      </w:r>
      <w:proofErr w:type="spellEnd"/>
      <w:r w:rsidRPr="00F27E90">
        <w:rPr>
          <w:rFonts w:ascii="Times New Roman" w:eastAsia="新細明體" w:hAnsi="Times New Roman" w:cs="Times New Roman"/>
        </w:rPr>
        <w:t xml:space="preserve"> </w:t>
      </w:r>
      <w:r>
        <w:rPr>
          <w:rFonts w:ascii="Times New Roman" w:eastAsia="新細明體" w:hAnsi="Times New Roman" w:cs="Times New Roman"/>
        </w:rPr>
        <w:tab/>
      </w:r>
      <w:r w:rsidRPr="00F27E90">
        <w:rPr>
          <w:rFonts w:ascii="Times New Roman" w:eastAsia="新細明體" w:hAnsi="Times New Roman" w:cs="Times New Roman"/>
        </w:rPr>
        <w:t>[</w:t>
      </w:r>
      <w:proofErr w:type="spellStart"/>
      <w:r w:rsidRPr="00F27E90">
        <w:rPr>
          <w:rFonts w:ascii="Times New Roman" w:eastAsia="新細明體" w:hAnsi="Times New Roman" w:cs="Times New Roman"/>
        </w:rPr>
        <w:t>zuoye</w:t>
      </w:r>
      <w:proofErr w:type="spellEnd"/>
      <w:r w:rsidRPr="00F27E90">
        <w:rPr>
          <w:rFonts w:ascii="Times New Roman" w:eastAsia="新細明體" w:hAnsi="Times New Roman" w:cs="Times New Roman"/>
        </w:rPr>
        <w:t>] T]</w:t>
      </w:r>
      <w:r>
        <w:rPr>
          <w:rFonts w:ascii="Times New Roman" w:eastAsia="新細明體" w:hAnsi="Times New Roman" w:cs="Times New Roman"/>
        </w:rPr>
        <w:tab/>
      </w:r>
      <w:proofErr w:type="spellStart"/>
      <w:r w:rsidRPr="00F27E90">
        <w:rPr>
          <w:rFonts w:ascii="Times New Roman" w:eastAsia="新細明體" w:hAnsi="Times New Roman" w:cs="Times New Roman"/>
        </w:rPr>
        <w:t>xiewan</w:t>
      </w:r>
      <w:proofErr w:type="spellEnd"/>
      <w:r w:rsidRPr="00F27E90">
        <w:rPr>
          <w:rFonts w:ascii="Times New Roman" w:eastAsia="新細明體" w:hAnsi="Times New Roman" w:cs="Times New Roman"/>
        </w:rPr>
        <w:t xml:space="preserve">-le. </w:t>
      </w:r>
    </w:p>
    <w:p w14:paraId="1DF5B780" w14:textId="65D7B8EA" w:rsidR="0083433D" w:rsidRDefault="0083433D" w:rsidP="0083433D">
      <w:pPr>
        <w:shd w:val="clear" w:color="auto" w:fill="FFFFFF"/>
        <w:ind w:left="480" w:firstLine="480"/>
        <w:rPr>
          <w:rFonts w:ascii="Times New Roman" w:eastAsia="新細明體" w:hAnsi="Times New Roman" w:cs="Times New Roman"/>
        </w:rPr>
      </w:pPr>
      <w:proofErr w:type="gramStart"/>
      <w:r>
        <w:rPr>
          <w:rFonts w:ascii="Times New Roman" w:eastAsia="新細明體" w:hAnsi="Times New Roman" w:cs="Times New Roman"/>
        </w:rPr>
        <w:t>y</w:t>
      </w:r>
      <w:r w:rsidRPr="00F27E90">
        <w:rPr>
          <w:rFonts w:ascii="Times New Roman" w:eastAsia="新細明體" w:hAnsi="Times New Roman" w:cs="Times New Roman"/>
        </w:rPr>
        <w:t>es</w:t>
      </w:r>
      <w:proofErr w:type="gramEnd"/>
      <w:r>
        <w:rPr>
          <w:rFonts w:ascii="Times New Roman" w:eastAsia="新細明體" w:hAnsi="Times New Roman" w:cs="Times New Roman"/>
        </w:rPr>
        <w:tab/>
      </w:r>
      <w:r>
        <w:rPr>
          <w:rFonts w:ascii="Times New Roman" w:eastAsia="新細明體" w:hAnsi="Times New Roman" w:cs="Times New Roman"/>
        </w:rPr>
        <w:tab/>
      </w:r>
      <w:r w:rsidRPr="00F27E90">
        <w:rPr>
          <w:rFonts w:ascii="Times New Roman" w:eastAsia="新細明體" w:hAnsi="Times New Roman" w:cs="Times New Roman"/>
        </w:rPr>
        <w:t xml:space="preserve">I </w:t>
      </w:r>
      <w:r w:rsidR="00E75952">
        <w:rPr>
          <w:rFonts w:ascii="Times New Roman" w:eastAsia="新細明體" w:hAnsi="Times New Roman" w:cs="Times New Roman"/>
        </w:rPr>
        <w:tab/>
      </w:r>
      <w:r w:rsidRPr="00F27E90">
        <w:rPr>
          <w:rFonts w:ascii="Times New Roman" w:eastAsia="新細明體" w:hAnsi="Times New Roman" w:cs="Times New Roman"/>
          <w:sz w:val="20"/>
          <w:szCs w:val="20"/>
        </w:rPr>
        <w:t>EMP</w:t>
      </w:r>
      <w:r w:rsidRPr="00F27E90">
        <w:rPr>
          <w:rFonts w:ascii="Times New Roman" w:eastAsia="新細明體" w:hAnsi="Times New Roman" w:cs="Times New Roman"/>
        </w:rPr>
        <w:t xml:space="preserve"> </w:t>
      </w:r>
      <w:r>
        <w:rPr>
          <w:rFonts w:ascii="Times New Roman" w:eastAsia="新細明體" w:hAnsi="Times New Roman" w:cs="Times New Roman"/>
        </w:rPr>
        <w:tab/>
      </w:r>
      <w:r w:rsidRPr="00F27E90">
        <w:rPr>
          <w:rFonts w:ascii="Times New Roman" w:eastAsia="新細明體" w:hAnsi="Times New Roman" w:cs="Times New Roman"/>
        </w:rPr>
        <w:t xml:space="preserve">homework </w:t>
      </w:r>
      <w:r>
        <w:rPr>
          <w:rFonts w:ascii="Times New Roman" w:eastAsia="新細明體" w:hAnsi="Times New Roman" w:cs="Times New Roman"/>
        </w:rPr>
        <w:tab/>
      </w:r>
      <w:r w:rsidRPr="00F27E90">
        <w:rPr>
          <w:rFonts w:ascii="Times New Roman" w:eastAsia="新細明體" w:hAnsi="Times New Roman" w:cs="Times New Roman"/>
        </w:rPr>
        <w:t>write-</w:t>
      </w:r>
      <w:r w:rsidRPr="00F27E90">
        <w:rPr>
          <w:rFonts w:ascii="Times New Roman" w:eastAsia="新細明體" w:hAnsi="Times New Roman" w:cs="Times New Roman"/>
          <w:sz w:val="20"/>
        </w:rPr>
        <w:t>PERF</w:t>
      </w:r>
      <w:r w:rsidRPr="00F27E90">
        <w:rPr>
          <w:rFonts w:ascii="Times New Roman" w:eastAsia="新細明體" w:hAnsi="Times New Roman" w:cs="Times New Roman"/>
        </w:rPr>
        <w:t xml:space="preserve"> </w:t>
      </w:r>
    </w:p>
    <w:p w14:paraId="29E16867" w14:textId="27DE8088" w:rsidR="0083433D" w:rsidRDefault="0083433D" w:rsidP="0083433D">
      <w:pPr>
        <w:shd w:val="clear" w:color="auto" w:fill="FFFFFF"/>
        <w:ind w:left="480" w:firstLine="480"/>
        <w:rPr>
          <w:rFonts w:ascii="Times New Roman" w:eastAsia="新細明體" w:hAnsi="Times New Roman" w:cs="Times New Roman"/>
        </w:rPr>
      </w:pPr>
      <w:r w:rsidRPr="00F27E90">
        <w:rPr>
          <w:rFonts w:ascii="Times New Roman" w:eastAsia="新細明體" w:hAnsi="Times New Roman" w:cs="Times New Roman"/>
        </w:rPr>
        <w:t xml:space="preserve">‘I wrote the homework.’ </w:t>
      </w:r>
    </w:p>
    <w:p w14:paraId="6B5C33B1" w14:textId="13BFA130" w:rsidR="0083433D" w:rsidRDefault="0083433D" w:rsidP="0083433D">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(5) </w:t>
      </w:r>
      <w:proofErr w:type="spellStart"/>
      <w:r w:rsidRPr="00F27E90">
        <w:rPr>
          <w:rFonts w:ascii="Times New Roman" w:eastAsia="新細明體" w:hAnsi="Times New Roman" w:cs="Times New Roman"/>
        </w:rPr>
        <w:t>siastr</w:t>
      </w:r>
      <w:proofErr w:type="spellEnd"/>
      <w:r w:rsidRPr="00F27E90">
        <w:rPr>
          <w:rFonts w:ascii="Times New Roman" w:eastAsia="新細明體" w:hAnsi="Times New Roman" w:cs="Times New Roman"/>
        </w:rPr>
        <w:t>-</w:t>
      </w:r>
      <w:proofErr w:type="spellStart"/>
      <w:r w:rsidRPr="00F27E90">
        <w:rPr>
          <w:rFonts w:ascii="Times New Roman" w:eastAsia="新細明體" w:hAnsi="Times New Roman" w:cs="Times New Roman"/>
        </w:rPr>
        <w:t>yn</w:t>
      </w:r>
      <w:proofErr w:type="spellEnd"/>
      <w:r w:rsidRPr="00F27E90">
        <w:rPr>
          <w:rFonts w:ascii="Times New Roman" w:eastAsia="新細明體" w:hAnsi="Times New Roman" w:cs="Times New Roman"/>
        </w:rPr>
        <w:t xml:space="preserve">-y </w:t>
      </w:r>
      <w:r>
        <w:rPr>
          <w:rFonts w:ascii="Times New Roman" w:eastAsia="新細明體" w:hAnsi="Times New Roman" w:cs="Times New Roman"/>
        </w:rPr>
        <w:tab/>
      </w:r>
      <w:r>
        <w:rPr>
          <w:rFonts w:ascii="Times New Roman" w:eastAsia="新細明體" w:hAnsi="Times New Roman" w:cs="Times New Roman"/>
        </w:rPr>
        <w:tab/>
      </w:r>
      <w:r>
        <w:rPr>
          <w:rFonts w:ascii="Times New Roman" w:eastAsia="新細明體" w:hAnsi="Times New Roman" w:cs="Times New Roman"/>
        </w:rPr>
        <w:tab/>
      </w:r>
      <w:r>
        <w:rPr>
          <w:rFonts w:ascii="Times New Roman" w:eastAsia="新細明體" w:hAnsi="Times New Roman" w:cs="Times New Roman"/>
        </w:rPr>
        <w:tab/>
      </w:r>
      <w:proofErr w:type="spellStart"/>
      <w:r w:rsidRPr="00F27E90">
        <w:rPr>
          <w:rFonts w:ascii="Times New Roman" w:eastAsia="新細明體" w:hAnsi="Times New Roman" w:cs="Times New Roman"/>
        </w:rPr>
        <w:t>malunk-i</w:t>
      </w:r>
      <w:proofErr w:type="spellEnd"/>
      <w:r w:rsidRPr="00F27E90">
        <w:rPr>
          <w:rFonts w:ascii="Times New Roman" w:eastAsia="新細明體" w:hAnsi="Times New Roman" w:cs="Times New Roman"/>
        </w:rPr>
        <w:t xml:space="preserve"> </w:t>
      </w:r>
    </w:p>
    <w:p w14:paraId="40C6DB79" w14:textId="39F244DF" w:rsidR="0083433D" w:rsidRDefault="0083433D" w:rsidP="0083433D">
      <w:pPr>
        <w:shd w:val="clear" w:color="auto" w:fill="FFFFFF"/>
        <w:ind w:left="480" w:firstLine="480"/>
        <w:rPr>
          <w:rFonts w:ascii="Times New Roman" w:eastAsia="新細明體" w:hAnsi="Times New Roman" w:cs="Times New Roman"/>
        </w:rPr>
      </w:pPr>
      <w:proofErr w:type="gramStart"/>
      <w:r w:rsidRPr="00F27E90">
        <w:rPr>
          <w:rFonts w:ascii="Times New Roman" w:eastAsia="新細明體" w:hAnsi="Times New Roman" w:cs="Times New Roman"/>
        </w:rPr>
        <w:t>sister-</w:t>
      </w:r>
      <w:r w:rsidRPr="00F27E90">
        <w:rPr>
          <w:rFonts w:ascii="Times New Roman" w:eastAsia="新細明體" w:hAnsi="Times New Roman" w:cs="Times New Roman"/>
          <w:sz w:val="20"/>
        </w:rPr>
        <w:t>POSS-M.PL.NOM</w:t>
      </w:r>
      <w:proofErr w:type="gramEnd"/>
      <w:r w:rsidRPr="00F27E90">
        <w:rPr>
          <w:rFonts w:ascii="Times New Roman" w:eastAsia="新細明體" w:hAnsi="Times New Roman" w:cs="Times New Roman"/>
        </w:rPr>
        <w:t xml:space="preserve"> </w:t>
      </w:r>
      <w:r>
        <w:rPr>
          <w:rFonts w:ascii="Times New Roman" w:eastAsia="新細明體" w:hAnsi="Times New Roman" w:cs="Times New Roman"/>
        </w:rPr>
        <w:tab/>
      </w:r>
      <w:r w:rsidR="00E75952">
        <w:rPr>
          <w:rFonts w:ascii="Times New Roman" w:eastAsia="新細明體" w:hAnsi="Times New Roman" w:cs="Times New Roman"/>
        </w:rPr>
        <w:tab/>
      </w:r>
      <w:r w:rsidRPr="00F27E90">
        <w:rPr>
          <w:rFonts w:ascii="Times New Roman" w:eastAsia="新細明體" w:hAnsi="Times New Roman" w:cs="Times New Roman"/>
        </w:rPr>
        <w:t>picture-</w:t>
      </w:r>
      <w:r w:rsidRPr="00F27E90">
        <w:rPr>
          <w:rFonts w:ascii="Times New Roman" w:eastAsia="新細明體" w:hAnsi="Times New Roman" w:cs="Times New Roman"/>
          <w:sz w:val="20"/>
        </w:rPr>
        <w:t>M.PL.NOM</w:t>
      </w:r>
      <w:r w:rsidRPr="00F27E90">
        <w:rPr>
          <w:rFonts w:ascii="Times New Roman" w:eastAsia="新細明體" w:hAnsi="Times New Roman" w:cs="Times New Roman"/>
        </w:rPr>
        <w:t xml:space="preserve"> </w:t>
      </w:r>
    </w:p>
    <w:p w14:paraId="0A2CABB4" w14:textId="4B380FE7" w:rsidR="0083433D" w:rsidRDefault="0083433D" w:rsidP="00F27E90">
      <w:pPr>
        <w:shd w:val="clear" w:color="auto" w:fill="FFFFFF"/>
        <w:ind w:left="480" w:firstLine="480"/>
        <w:rPr>
          <w:rFonts w:ascii="Times New Roman" w:eastAsia="新細明體" w:hAnsi="Times New Roman" w:cs="Times New Roman"/>
        </w:rPr>
      </w:pPr>
      <w:r w:rsidRPr="00F27E90">
        <w:rPr>
          <w:rFonts w:ascii="Times New Roman" w:eastAsia="新細明體" w:hAnsi="Times New Roman" w:cs="Times New Roman"/>
        </w:rPr>
        <w:t>‘</w:t>
      </w:r>
      <w:proofErr w:type="gramStart"/>
      <w:r w:rsidRPr="00F27E90">
        <w:rPr>
          <w:rFonts w:ascii="Times New Roman" w:eastAsia="新細明體" w:hAnsi="Times New Roman" w:cs="Times New Roman"/>
        </w:rPr>
        <w:t>the</w:t>
      </w:r>
      <w:proofErr w:type="gramEnd"/>
      <w:r w:rsidRPr="00F27E90">
        <w:rPr>
          <w:rFonts w:ascii="Times New Roman" w:eastAsia="新細明體" w:hAnsi="Times New Roman" w:cs="Times New Roman"/>
        </w:rPr>
        <w:t xml:space="preserve"> sister’s pictures’ </w:t>
      </w:r>
    </w:p>
    <w:p w14:paraId="2C4265CF" w14:textId="1FD645C6" w:rsidR="0083433D" w:rsidRDefault="0083433D" w:rsidP="0083433D">
      <w:pPr>
        <w:shd w:val="clear" w:color="auto" w:fill="FFFFFF"/>
        <w:ind w:left="480"/>
        <w:rPr>
          <w:rFonts w:ascii="Times New Roman" w:eastAsia="新細明體" w:hAnsi="Times New Roman" w:cs="Times New Roman"/>
        </w:rPr>
      </w:pPr>
      <w:r w:rsidRPr="00F27E90">
        <w:rPr>
          <w:rFonts w:ascii="Times New Roman" w:eastAsia="新細明體" w:hAnsi="Times New Roman" w:cs="Times New Roman"/>
        </w:rPr>
        <w:t xml:space="preserve">(6) </w:t>
      </w:r>
      <w:proofErr w:type="spellStart"/>
      <w:r w:rsidRPr="00F27E90">
        <w:rPr>
          <w:rFonts w:ascii="Times New Roman" w:eastAsia="新細明體" w:hAnsi="Times New Roman" w:cs="Times New Roman"/>
        </w:rPr>
        <w:t>Zhangsan</w:t>
      </w:r>
      <w:proofErr w:type="spellEnd"/>
      <w:r w:rsidRPr="00F27E90">
        <w:rPr>
          <w:rFonts w:ascii="Times New Roman" w:eastAsia="新細明體" w:hAnsi="Times New Roman" w:cs="Times New Roman"/>
        </w:rPr>
        <w:t xml:space="preserve"> </w:t>
      </w:r>
      <w:r>
        <w:rPr>
          <w:rFonts w:ascii="Times New Roman" w:eastAsia="新細明體" w:hAnsi="Times New Roman" w:cs="Times New Roman"/>
        </w:rPr>
        <w:tab/>
      </w:r>
      <w:r>
        <w:rPr>
          <w:rFonts w:ascii="Times New Roman" w:eastAsia="新細明體" w:hAnsi="Times New Roman" w:cs="Times New Roman"/>
        </w:rPr>
        <w:tab/>
      </w:r>
      <w:proofErr w:type="spellStart"/>
      <w:r w:rsidRPr="00F27E90">
        <w:rPr>
          <w:rFonts w:ascii="Times New Roman" w:eastAsia="新細明體" w:hAnsi="Times New Roman" w:cs="Times New Roman"/>
        </w:rPr>
        <w:t>geng</w:t>
      </w:r>
      <w:proofErr w:type="spellEnd"/>
      <w:r w:rsidRPr="00F27E90">
        <w:rPr>
          <w:rFonts w:ascii="Times New Roman" w:eastAsia="新細明體" w:hAnsi="Times New Roman" w:cs="Times New Roman"/>
        </w:rPr>
        <w:t xml:space="preserve"> </w:t>
      </w:r>
      <w:r>
        <w:rPr>
          <w:rFonts w:ascii="Times New Roman" w:eastAsia="新細明體" w:hAnsi="Times New Roman" w:cs="Times New Roman"/>
        </w:rPr>
        <w:tab/>
      </w:r>
      <w:r>
        <w:rPr>
          <w:rFonts w:ascii="Times New Roman" w:eastAsia="新細明體" w:hAnsi="Times New Roman" w:cs="Times New Roman"/>
        </w:rPr>
        <w:tab/>
      </w:r>
      <w:proofErr w:type="spellStart"/>
      <w:r w:rsidRPr="00F27E90">
        <w:rPr>
          <w:rFonts w:ascii="Times New Roman" w:eastAsia="新細明體" w:hAnsi="Times New Roman" w:cs="Times New Roman"/>
        </w:rPr>
        <w:t>guanxin</w:t>
      </w:r>
      <w:proofErr w:type="spellEnd"/>
      <w:r w:rsidRPr="00F27E90">
        <w:rPr>
          <w:rFonts w:ascii="Times New Roman" w:eastAsia="新細明體" w:hAnsi="Times New Roman" w:cs="Times New Roman"/>
        </w:rPr>
        <w:t xml:space="preserve"> </w:t>
      </w:r>
      <w:r>
        <w:rPr>
          <w:rFonts w:ascii="Times New Roman" w:eastAsia="新細明體" w:hAnsi="Times New Roman" w:cs="Times New Roman"/>
        </w:rPr>
        <w:tab/>
      </w:r>
      <w:r>
        <w:rPr>
          <w:rFonts w:ascii="Times New Roman" w:eastAsia="新細明體" w:hAnsi="Times New Roman" w:cs="Times New Roman"/>
        </w:rPr>
        <w:tab/>
      </w:r>
      <w:proofErr w:type="spellStart"/>
      <w:proofErr w:type="gramStart"/>
      <w:r w:rsidRPr="00F27E90">
        <w:rPr>
          <w:rFonts w:ascii="Times New Roman" w:eastAsia="新細明體" w:hAnsi="Times New Roman" w:cs="Times New Roman"/>
        </w:rPr>
        <w:t>ni</w:t>
      </w:r>
      <w:proofErr w:type="spellEnd"/>
      <w:proofErr w:type="gramEnd"/>
      <w:r w:rsidRPr="00F27E90">
        <w:rPr>
          <w:rFonts w:ascii="Times New Roman" w:eastAsia="新細明體" w:hAnsi="Times New Roman" w:cs="Times New Roman"/>
        </w:rPr>
        <w:t xml:space="preserve">. </w:t>
      </w:r>
    </w:p>
    <w:p w14:paraId="1841558E" w14:textId="73D87D20" w:rsidR="0083433D" w:rsidRDefault="0083433D" w:rsidP="0083433D">
      <w:pPr>
        <w:shd w:val="clear" w:color="auto" w:fill="FFFFFF"/>
        <w:ind w:left="480" w:firstLine="480"/>
        <w:rPr>
          <w:rFonts w:ascii="Times New Roman" w:eastAsia="新細明體" w:hAnsi="Times New Roman" w:cs="Times New Roman"/>
        </w:rPr>
      </w:pPr>
      <w:proofErr w:type="spellStart"/>
      <w:r w:rsidRPr="00F27E90">
        <w:rPr>
          <w:rFonts w:ascii="Times New Roman" w:eastAsia="新細明體" w:hAnsi="Times New Roman" w:cs="Times New Roman"/>
        </w:rPr>
        <w:t>Zhangsan</w:t>
      </w:r>
      <w:proofErr w:type="spellEnd"/>
      <w:r w:rsidRPr="00F27E90">
        <w:rPr>
          <w:rFonts w:ascii="Times New Roman" w:eastAsia="新細明體" w:hAnsi="Times New Roman" w:cs="Times New Roman"/>
        </w:rPr>
        <w:t xml:space="preserve"> </w:t>
      </w:r>
      <w:r>
        <w:rPr>
          <w:rFonts w:ascii="Times New Roman" w:eastAsia="新細明體" w:hAnsi="Times New Roman" w:cs="Times New Roman"/>
        </w:rPr>
        <w:tab/>
      </w:r>
      <w:proofErr w:type="spellStart"/>
      <w:r w:rsidRPr="00F27E90">
        <w:rPr>
          <w:rFonts w:ascii="Times New Roman" w:eastAsia="新細明體" w:hAnsi="Times New Roman" w:cs="Times New Roman"/>
        </w:rPr>
        <w:t>even.more</w:t>
      </w:r>
      <w:proofErr w:type="spellEnd"/>
      <w:r w:rsidRPr="00F27E90">
        <w:rPr>
          <w:rFonts w:ascii="Times New Roman" w:eastAsia="新細明體" w:hAnsi="Times New Roman" w:cs="Times New Roman"/>
        </w:rPr>
        <w:t xml:space="preserve"> </w:t>
      </w:r>
      <w:r>
        <w:rPr>
          <w:rFonts w:ascii="Times New Roman" w:eastAsia="新細明體" w:hAnsi="Times New Roman" w:cs="Times New Roman"/>
        </w:rPr>
        <w:tab/>
      </w:r>
      <w:proofErr w:type="spellStart"/>
      <w:r w:rsidRPr="00F27E90">
        <w:rPr>
          <w:rFonts w:ascii="Times New Roman" w:eastAsia="新細明體" w:hAnsi="Times New Roman" w:cs="Times New Roman"/>
        </w:rPr>
        <w:t>care.about</w:t>
      </w:r>
      <w:proofErr w:type="spellEnd"/>
      <w:r>
        <w:rPr>
          <w:rFonts w:ascii="Times New Roman" w:eastAsia="新細明體" w:hAnsi="Times New Roman" w:cs="Times New Roman"/>
        </w:rPr>
        <w:tab/>
      </w:r>
      <w:r w:rsidRPr="00F27E90">
        <w:rPr>
          <w:rFonts w:ascii="Times New Roman" w:eastAsia="新細明體" w:hAnsi="Times New Roman" w:cs="Times New Roman"/>
        </w:rPr>
        <w:t xml:space="preserve">you </w:t>
      </w:r>
    </w:p>
    <w:p w14:paraId="7880D166" w14:textId="328B6A1E" w:rsidR="00383DE2" w:rsidRPr="00F27E90" w:rsidRDefault="0083433D" w:rsidP="00F27E90">
      <w:pPr>
        <w:shd w:val="clear" w:color="auto" w:fill="FFFFFF"/>
        <w:ind w:left="480" w:firstLine="480"/>
        <w:rPr>
          <w:rFonts w:ascii="Times New Roman" w:eastAsia="新細明體" w:hAnsi="Times New Roman" w:cs="Times New Roman"/>
        </w:rPr>
      </w:pPr>
      <w:r w:rsidRPr="00F27E90">
        <w:rPr>
          <w:rFonts w:ascii="Times New Roman" w:eastAsia="新細明體" w:hAnsi="Times New Roman" w:cs="Times New Roman"/>
        </w:rPr>
        <w:t>‘</w:t>
      </w:r>
      <w:proofErr w:type="spellStart"/>
      <w:r w:rsidRPr="00F27E90">
        <w:rPr>
          <w:rFonts w:ascii="Times New Roman" w:eastAsia="新細明體" w:hAnsi="Times New Roman" w:cs="Times New Roman"/>
        </w:rPr>
        <w:t>Zhangsan</w:t>
      </w:r>
      <w:proofErr w:type="spellEnd"/>
      <w:r w:rsidRPr="00F27E90">
        <w:rPr>
          <w:rFonts w:ascii="Times New Roman" w:eastAsia="新細明體" w:hAnsi="Times New Roman" w:cs="Times New Roman"/>
        </w:rPr>
        <w:t xml:space="preserve"> cares more about you.’</w:t>
      </w:r>
    </w:p>
    <w:p w14:paraId="35EF49E1" w14:textId="37F20BCA" w:rsidR="0083433D" w:rsidRDefault="0083433D" w:rsidP="00383DE2">
      <w:pPr>
        <w:rPr>
          <w:rFonts w:ascii="Times New Roman" w:eastAsia="新細明體" w:hAnsi="Times New Roman" w:cs="Times New Roman"/>
          <w:kern w:val="0"/>
          <w:szCs w:val="24"/>
          <w:lang w:eastAsia="en-US"/>
        </w:rPr>
      </w:pPr>
    </w:p>
    <w:p w14:paraId="5BBB100F" w14:textId="77777777" w:rsidR="0083433D" w:rsidRPr="00F27E90" w:rsidRDefault="0083433D" w:rsidP="00F27E90">
      <w:pPr>
        <w:rPr>
          <w:rFonts w:ascii="Times New Roman" w:eastAsia="新細明體" w:hAnsi="Times New Roman" w:cs="Times New Roman"/>
          <w:kern w:val="0"/>
          <w:szCs w:val="24"/>
          <w:lang w:eastAsia="en-US"/>
        </w:rPr>
      </w:pPr>
    </w:p>
    <w:p w14:paraId="70B9310A" w14:textId="77777777" w:rsidR="005E595E" w:rsidRPr="00F27E90" w:rsidRDefault="005E595E" w:rsidP="00F27E90">
      <w:pPr>
        <w:rPr>
          <w:rFonts w:ascii="Times New Roman" w:eastAsia="新細明體" w:hAnsi="Times New Roman" w:cs="Times New Roman"/>
          <w:kern w:val="0"/>
          <w:szCs w:val="24"/>
          <w:lang w:eastAsia="en-US"/>
        </w:rPr>
      </w:pPr>
    </w:p>
    <w:p w14:paraId="0BFB443E" w14:textId="1F8DCC6E" w:rsidR="00AF7D8B" w:rsidRPr="00F27E90" w:rsidRDefault="00AF7D8B" w:rsidP="00F27E90">
      <w:pPr>
        <w:jc w:val="center"/>
        <w:rPr>
          <w:rFonts w:ascii="Times New Roman" w:hAnsi="Times New Roman" w:cs="Times New Roman"/>
          <w:sz w:val="32"/>
          <w:szCs w:val="32"/>
        </w:rPr>
      </w:pPr>
      <w:r w:rsidRPr="00F27E90">
        <w:rPr>
          <w:rFonts w:ascii="Times New Roman" w:eastAsia="新細明體" w:hAnsi="Times New Roman" w:cs="Times New Roman"/>
          <w:bCs/>
          <w:sz w:val="32"/>
          <w:szCs w:val="32"/>
        </w:rPr>
        <w:t>Acknowledgements</w:t>
      </w:r>
    </w:p>
    <w:p w14:paraId="4175B885" w14:textId="7AE05D19" w:rsidR="00AF7D8B" w:rsidRPr="00F27E90" w:rsidRDefault="00AF7D8B" w:rsidP="00AF7D8B">
      <w:pPr>
        <w:rPr>
          <w:rFonts w:ascii="Times New Roman" w:hAnsi="Times New Roman" w:cs="Times New Roman"/>
          <w:color w:val="538135" w:themeColor="accent6" w:themeShade="BF"/>
          <w:szCs w:val="24"/>
        </w:rPr>
      </w:pPr>
      <w:r w:rsidRPr="00F27E90">
        <w:rPr>
          <w:rFonts w:ascii="Times New Roman" w:hAnsi="Times New Roman" w:cs="Times New Roman"/>
          <w:szCs w:val="24"/>
        </w:rPr>
        <w:lastRenderedPageBreak/>
        <w:t xml:space="preserve">Acknowledgements are not necessary but it </w:t>
      </w:r>
      <w:proofErr w:type="gramStart"/>
      <w:r w:rsidRPr="00F27E90">
        <w:rPr>
          <w:rFonts w:ascii="Times New Roman" w:hAnsi="Times New Roman" w:cs="Times New Roman"/>
          <w:szCs w:val="24"/>
        </w:rPr>
        <w:t>could be combine</w:t>
      </w:r>
      <w:r w:rsidRPr="00F27E90">
        <w:rPr>
          <w:rFonts w:ascii="Times New Roman" w:hAnsi="Times New Roman" w:cs="Times New Roman"/>
          <w:color w:val="000000" w:themeColor="text1"/>
          <w:szCs w:val="24"/>
        </w:rPr>
        <w:t>d</w:t>
      </w:r>
      <w:proofErr w:type="gramEnd"/>
      <w:r w:rsidRPr="00F27E90">
        <w:rPr>
          <w:rFonts w:ascii="Times New Roman" w:hAnsi="Times New Roman" w:cs="Times New Roman"/>
          <w:color w:val="000000" w:themeColor="text1"/>
          <w:szCs w:val="24"/>
        </w:rPr>
        <w:t xml:space="preserve"> in the Afterword before Appendix at t</w:t>
      </w:r>
      <w:r w:rsidRPr="00F27E90">
        <w:rPr>
          <w:rFonts w:ascii="Times New Roman" w:hAnsi="Times New Roman" w:cs="Times New Roman"/>
          <w:szCs w:val="24"/>
        </w:rPr>
        <w:t>he very end of the article.</w:t>
      </w:r>
    </w:p>
    <w:p w14:paraId="5C34906B" w14:textId="77777777" w:rsidR="00AF7D8B" w:rsidRPr="00F27E90" w:rsidRDefault="00AF7D8B" w:rsidP="00AF7D8B">
      <w:pPr>
        <w:rPr>
          <w:rFonts w:ascii="Times New Roman" w:hAnsi="Times New Roman" w:cs="Times New Roman"/>
          <w:b/>
          <w:szCs w:val="24"/>
        </w:rPr>
      </w:pPr>
    </w:p>
    <w:p w14:paraId="67954B5C" w14:textId="05D80065" w:rsidR="00AF7D8B" w:rsidRPr="00F27E90" w:rsidRDefault="00AF7D8B" w:rsidP="00F27E90">
      <w:pPr>
        <w:jc w:val="center"/>
        <w:rPr>
          <w:rFonts w:ascii="Times New Roman" w:hAnsi="Times New Roman" w:cs="Times New Roman"/>
          <w:b/>
          <w:szCs w:val="24"/>
        </w:rPr>
      </w:pPr>
      <w:r w:rsidRPr="00F27E90">
        <w:rPr>
          <w:rFonts w:ascii="Times New Roman" w:eastAsia="新細明體" w:hAnsi="Times New Roman" w:cs="Times New Roman"/>
          <w:bCs/>
          <w:sz w:val="32"/>
          <w:szCs w:val="32"/>
        </w:rPr>
        <w:t>Abbreviations</w:t>
      </w:r>
      <w:r w:rsidRPr="00F27E90">
        <w:rPr>
          <w:rFonts w:ascii="Times New Roman" w:hAnsi="Times New Roman" w:cs="Times New Roman"/>
          <w:b/>
          <w:szCs w:val="24"/>
        </w:rPr>
        <w:t xml:space="preserve"> </w:t>
      </w:r>
    </w:p>
    <w:p w14:paraId="6578F73D" w14:textId="7B0DEBAF" w:rsidR="00AF7D8B" w:rsidRPr="00F27E90" w:rsidRDefault="00AF7D8B" w:rsidP="00AF7D8B">
      <w:pPr>
        <w:rPr>
          <w:rFonts w:ascii="Times New Roman" w:hAnsi="Times New Roman" w:cs="Times New Roman"/>
        </w:rPr>
      </w:pPr>
      <w:r w:rsidRPr="00F27E90">
        <w:rPr>
          <w:rFonts w:ascii="Times New Roman" w:hAnsi="Times New Roman" w:cs="Times New Roman"/>
        </w:rPr>
        <w:t xml:space="preserve">Refer to </w:t>
      </w:r>
      <w:hyperlink r:id="rId12" w:history="1">
        <w:r w:rsidR="00B73782" w:rsidRPr="0096255B">
          <w:rPr>
            <w:rFonts w:ascii="Times New Roman" w:hAnsi="Times New Roman" w:cs="Times New Roman"/>
            <w:color w:val="0000FF"/>
            <w:szCs w:val="24"/>
            <w:u w:val="single"/>
          </w:rPr>
          <w:t>The Leipzig Glossing Rules</w:t>
        </w:r>
      </w:hyperlink>
      <w:r w:rsidRPr="00F27E90">
        <w:rPr>
          <w:rFonts w:ascii="Times New Roman" w:hAnsi="Times New Roman" w:cs="Times New Roman"/>
        </w:rPr>
        <w:t xml:space="preserve"> for more details. Display the morpheme abbreviations in small capitals, regular abbreviations in regular </w:t>
      </w:r>
      <w:proofErr w:type="gramStart"/>
      <w:r w:rsidRPr="00F27E90">
        <w:rPr>
          <w:rFonts w:ascii="Times New Roman" w:hAnsi="Times New Roman" w:cs="Times New Roman"/>
        </w:rPr>
        <w:t>upper-case</w:t>
      </w:r>
      <w:proofErr w:type="gramEnd"/>
      <w:r w:rsidRPr="00F27E90">
        <w:rPr>
          <w:rFonts w:ascii="Times New Roman" w:hAnsi="Times New Roman" w:cs="Times New Roman"/>
        </w:rPr>
        <w:t>, see below.</w:t>
      </w:r>
    </w:p>
    <w:p w14:paraId="6CB1D1CC" w14:textId="77777777" w:rsidR="00AF7D8B" w:rsidRPr="00F27E90" w:rsidRDefault="00AF7D8B" w:rsidP="00AF7D8B">
      <w:pPr>
        <w:ind w:firstLine="720"/>
        <w:rPr>
          <w:rStyle w:val="af4"/>
          <w:rFonts w:ascii="Times New Roman" w:eastAsiaTheme="majorEastAsia" w:hAnsi="Times New Roman" w:cs="Times New Roman"/>
          <w:szCs w:val="24"/>
        </w:rPr>
      </w:pPr>
    </w:p>
    <w:p w14:paraId="7CCA7BDD" w14:textId="1F4237C6" w:rsidR="00AF7D8B" w:rsidRPr="00F27E90" w:rsidRDefault="00AF7D8B" w:rsidP="00AF7D8B">
      <w:pPr>
        <w:overflowPunct w:val="0"/>
        <w:adjustRightInd w:val="0"/>
        <w:snapToGrid w:val="0"/>
        <w:rPr>
          <w:rFonts w:ascii="Times New Roman" w:hAnsi="Times New Roman" w:cs="Times New Roman"/>
          <w:b/>
          <w:color w:val="000000" w:themeColor="text1"/>
          <w:szCs w:val="24"/>
        </w:rPr>
      </w:pPr>
      <w:proofErr w:type="spellStart"/>
      <w:r w:rsidRPr="00F27E90">
        <w:rPr>
          <w:rFonts w:ascii="Times New Roman" w:eastAsia="新細明體" w:hAnsi="Times New Roman" w:cs="Times New Roman"/>
          <w:smallCaps/>
          <w:szCs w:val="24"/>
        </w:rPr>
        <w:t>acc</w:t>
      </w:r>
      <w:proofErr w:type="spellEnd"/>
      <w:r w:rsidRPr="00F27E90">
        <w:rPr>
          <w:rFonts w:ascii="Times New Roman" w:eastAsia="新細明體" w:hAnsi="Times New Roman" w:cs="Times New Roman"/>
          <w:smallCaps/>
          <w:szCs w:val="24"/>
        </w:rPr>
        <w:tab/>
      </w:r>
      <w:r w:rsidR="00B73782">
        <w:rPr>
          <w:rFonts w:ascii="Times New Roman" w:eastAsia="新細明體" w:hAnsi="Times New Roman" w:cs="Times New Roman"/>
          <w:smallCaps/>
          <w:szCs w:val="24"/>
        </w:rPr>
        <w:tab/>
      </w:r>
      <w:r w:rsidRPr="00F27E90">
        <w:rPr>
          <w:rFonts w:ascii="Times New Roman" w:eastAsia="新細明體" w:hAnsi="Times New Roman" w:cs="Times New Roman"/>
          <w:szCs w:val="24"/>
        </w:rPr>
        <w:t>accusati</w:t>
      </w:r>
      <w:r w:rsidRPr="00F27E90">
        <w:rPr>
          <w:rFonts w:ascii="Times New Roman" w:eastAsia="新細明體" w:hAnsi="Times New Roman" w:cs="Times New Roman"/>
          <w:color w:val="000000" w:themeColor="text1"/>
          <w:szCs w:val="24"/>
        </w:rPr>
        <w:t>ve</w:t>
      </w:r>
      <w:r w:rsidRPr="00F27E90">
        <w:rPr>
          <w:rStyle w:val="af4"/>
          <w:rFonts w:ascii="Times New Roman" w:eastAsiaTheme="majorEastAsia" w:hAnsi="Times New Roman" w:cs="Times New Roman"/>
          <w:color w:val="000000" w:themeColor="text1"/>
          <w:szCs w:val="24"/>
          <w:u w:val="none"/>
        </w:rPr>
        <w:t xml:space="preserve"> (morpheme abbreviations)</w:t>
      </w:r>
    </w:p>
    <w:p w14:paraId="7EFEB7C1" w14:textId="77777777" w:rsidR="00AF7D8B" w:rsidRPr="00F27E90" w:rsidRDefault="00AF7D8B" w:rsidP="00AF7D8B">
      <w:pPr>
        <w:overflowPunct w:val="0"/>
        <w:adjustRightInd w:val="0"/>
        <w:snapToGrid w:val="0"/>
        <w:rPr>
          <w:rStyle w:val="af4"/>
          <w:rFonts w:eastAsiaTheme="majorEastAsia"/>
          <w:color w:val="000000" w:themeColor="text1"/>
          <w:u w:val="none"/>
        </w:rPr>
      </w:pPr>
      <w:r w:rsidRPr="00F27E90">
        <w:rPr>
          <w:rFonts w:ascii="Times New Roman" w:hAnsi="Times New Roman" w:cs="Times New Roman"/>
          <w:color w:val="000000" w:themeColor="text1"/>
          <w:szCs w:val="24"/>
        </w:rPr>
        <w:t>DOR</w:t>
      </w:r>
      <w:r w:rsidRPr="00F27E90">
        <w:rPr>
          <w:rFonts w:ascii="Times New Roman" w:hAnsi="Times New Roman" w:cs="Times New Roman"/>
          <w:color w:val="000000" w:themeColor="text1"/>
          <w:szCs w:val="24"/>
        </w:rPr>
        <w:tab/>
        <w:t>Direct Object Restriction</w:t>
      </w:r>
      <w:r w:rsidRPr="00F27E90">
        <w:rPr>
          <w:rStyle w:val="af4"/>
          <w:rFonts w:eastAsiaTheme="majorEastAsia"/>
          <w:color w:val="000000" w:themeColor="text1"/>
          <w:u w:val="none"/>
        </w:rPr>
        <w:t xml:space="preserve"> </w:t>
      </w:r>
      <w:r w:rsidRPr="00F27E90">
        <w:rPr>
          <w:rStyle w:val="af4"/>
          <w:rFonts w:ascii="Times New Roman" w:eastAsiaTheme="majorEastAsia" w:hAnsi="Times New Roman" w:cs="Times New Roman"/>
          <w:color w:val="000000" w:themeColor="text1"/>
          <w:szCs w:val="24"/>
          <w:u w:val="none"/>
        </w:rPr>
        <w:t>(regular abbreviation)</w:t>
      </w:r>
    </w:p>
    <w:p w14:paraId="0CDC6BAA" w14:textId="4A625995" w:rsidR="00AF7D8B" w:rsidRPr="00F27E90" w:rsidRDefault="00AF7D8B" w:rsidP="00AF7D8B">
      <w:pPr>
        <w:overflowPunct w:val="0"/>
        <w:adjustRightInd w:val="0"/>
        <w:snapToGrid w:val="0"/>
        <w:rPr>
          <w:rFonts w:ascii="Times New Roman" w:eastAsia="新細明體" w:hAnsi="Times New Roman" w:cs="Times New Roman"/>
          <w:color w:val="000000" w:themeColor="text1"/>
          <w:szCs w:val="24"/>
        </w:rPr>
      </w:pPr>
      <w:r w:rsidRPr="00F27E90">
        <w:rPr>
          <w:rFonts w:ascii="Times New Roman" w:hAnsi="Times New Roman" w:cs="Times New Roman"/>
          <w:color w:val="000000" w:themeColor="text1"/>
          <w:szCs w:val="24"/>
        </w:rPr>
        <w:t>EPP</w:t>
      </w:r>
      <w:r w:rsidRPr="00F27E90">
        <w:rPr>
          <w:rFonts w:ascii="Times New Roman" w:hAnsi="Times New Roman" w:cs="Times New Roman"/>
          <w:color w:val="000000" w:themeColor="text1"/>
          <w:szCs w:val="24"/>
        </w:rPr>
        <w:tab/>
      </w:r>
      <w:r w:rsidR="00B73782" w:rsidRPr="00F27E90">
        <w:rPr>
          <w:rFonts w:ascii="Times New Roman" w:hAnsi="Times New Roman" w:cs="Times New Roman"/>
          <w:color w:val="000000" w:themeColor="text1"/>
          <w:szCs w:val="24"/>
        </w:rPr>
        <w:tab/>
      </w:r>
      <w:r w:rsidRPr="00F27E90">
        <w:rPr>
          <w:rFonts w:ascii="Times New Roman" w:hAnsi="Times New Roman" w:cs="Times New Roman"/>
          <w:color w:val="000000" w:themeColor="text1"/>
          <w:szCs w:val="24"/>
        </w:rPr>
        <w:t>The Extended Projection Principle</w:t>
      </w:r>
      <w:r w:rsidRPr="00F27E90">
        <w:rPr>
          <w:rFonts w:ascii="Times New Roman" w:eastAsia="新細明體" w:hAnsi="Times New Roman" w:cs="Times New Roman"/>
          <w:color w:val="000000" w:themeColor="text1"/>
          <w:szCs w:val="24"/>
        </w:rPr>
        <w:t xml:space="preserve"> </w:t>
      </w:r>
      <w:r w:rsidRPr="00F27E90">
        <w:rPr>
          <w:rStyle w:val="af4"/>
          <w:rFonts w:ascii="Times New Roman" w:eastAsiaTheme="majorEastAsia" w:hAnsi="Times New Roman" w:cs="Times New Roman"/>
          <w:color w:val="000000" w:themeColor="text1"/>
          <w:szCs w:val="24"/>
          <w:u w:val="none"/>
        </w:rPr>
        <w:t>(regular abbreviation)</w:t>
      </w:r>
    </w:p>
    <w:p w14:paraId="7F1B18AB" w14:textId="3A137AE0" w:rsidR="00AF7D8B" w:rsidRPr="00F27E90" w:rsidRDefault="00AF7D8B" w:rsidP="00AF7D8B">
      <w:pPr>
        <w:overflowPunct w:val="0"/>
        <w:adjustRightInd w:val="0"/>
        <w:snapToGrid w:val="0"/>
        <w:rPr>
          <w:rStyle w:val="af4"/>
          <w:rFonts w:ascii="Times New Roman" w:eastAsiaTheme="majorEastAsia" w:hAnsi="Times New Roman" w:cs="Times New Roman"/>
          <w:color w:val="000000" w:themeColor="text1"/>
          <w:szCs w:val="24"/>
        </w:rPr>
      </w:pPr>
      <w:r w:rsidRPr="00F27E90">
        <w:rPr>
          <w:rFonts w:ascii="Times New Roman" w:eastAsia="新細明體" w:hAnsi="Times New Roman" w:cs="Times New Roman"/>
          <w:smallCaps/>
          <w:color w:val="000000" w:themeColor="text1"/>
          <w:szCs w:val="24"/>
        </w:rPr>
        <w:t>nom</w:t>
      </w:r>
      <w:r w:rsidRPr="00F27E90">
        <w:rPr>
          <w:rFonts w:ascii="Times New Roman" w:eastAsia="新細明體" w:hAnsi="Times New Roman" w:cs="Times New Roman"/>
          <w:color w:val="000000" w:themeColor="text1"/>
          <w:szCs w:val="24"/>
        </w:rPr>
        <w:tab/>
      </w:r>
      <w:r w:rsidR="00B73782" w:rsidRPr="00F27E90">
        <w:rPr>
          <w:rFonts w:ascii="Times New Roman" w:eastAsia="新細明體" w:hAnsi="Times New Roman" w:cs="Times New Roman"/>
          <w:color w:val="000000" w:themeColor="text1"/>
          <w:szCs w:val="24"/>
        </w:rPr>
        <w:tab/>
      </w:r>
      <w:r w:rsidRPr="00F27E90">
        <w:rPr>
          <w:rFonts w:ascii="Times New Roman" w:eastAsia="新細明體" w:hAnsi="Times New Roman" w:cs="Times New Roman"/>
          <w:color w:val="000000" w:themeColor="text1"/>
          <w:szCs w:val="24"/>
        </w:rPr>
        <w:t xml:space="preserve">nominative </w:t>
      </w:r>
      <w:r w:rsidRPr="00F27E90">
        <w:rPr>
          <w:rStyle w:val="af4"/>
          <w:rFonts w:ascii="Times New Roman" w:eastAsiaTheme="majorEastAsia" w:hAnsi="Times New Roman" w:cs="Times New Roman"/>
          <w:color w:val="000000" w:themeColor="text1"/>
          <w:u w:val="none"/>
        </w:rPr>
        <w:t>(morpheme abbreviation)</w:t>
      </w:r>
    </w:p>
    <w:p w14:paraId="4D8E5600" w14:textId="77777777" w:rsidR="00AF7D8B" w:rsidRPr="00F27E90" w:rsidRDefault="00AF7D8B" w:rsidP="00AF7D8B">
      <w:pPr>
        <w:overflowPunct w:val="0"/>
        <w:adjustRightInd w:val="0"/>
        <w:snapToGrid w:val="0"/>
        <w:rPr>
          <w:rFonts w:ascii="Times New Roman" w:eastAsia="新細明體" w:hAnsi="Times New Roman" w:cs="Times New Roman"/>
          <w:szCs w:val="24"/>
        </w:rPr>
      </w:pPr>
    </w:p>
    <w:p w14:paraId="68861DD5" w14:textId="446A5902" w:rsidR="00AF7D8B" w:rsidRPr="00F27E90" w:rsidRDefault="00AF7D8B" w:rsidP="00F27E90">
      <w:pPr>
        <w:jc w:val="center"/>
        <w:rPr>
          <w:rFonts w:ascii="Times New Roman" w:eastAsia="新細明體" w:hAnsi="Times New Roman" w:cs="Times New Roman"/>
          <w:bCs/>
          <w:sz w:val="32"/>
          <w:szCs w:val="32"/>
        </w:rPr>
      </w:pPr>
      <w:r w:rsidRPr="00F27E90">
        <w:rPr>
          <w:rFonts w:ascii="Times New Roman" w:eastAsia="新細明體" w:hAnsi="Times New Roman" w:cs="Times New Roman"/>
          <w:bCs/>
          <w:sz w:val="32"/>
          <w:szCs w:val="32"/>
        </w:rPr>
        <w:t>Appendix</w:t>
      </w:r>
    </w:p>
    <w:p w14:paraId="7C335A6E" w14:textId="6CD8FDC8" w:rsidR="00AF7D8B" w:rsidRPr="00F27E90" w:rsidRDefault="00AF7D8B" w:rsidP="00AF7D8B">
      <w:pPr>
        <w:rPr>
          <w:rFonts w:ascii="Times New Roman" w:hAnsi="Times New Roman" w:cs="Times New Roman"/>
          <w:b/>
          <w:szCs w:val="24"/>
        </w:rPr>
      </w:pPr>
      <w:r w:rsidRPr="00F27E90">
        <w:rPr>
          <w:rFonts w:ascii="Times New Roman" w:hAnsi="Times New Roman" w:cs="Times New Roman"/>
          <w:szCs w:val="24"/>
        </w:rPr>
        <w:t xml:space="preserve">If there are two or more appendices, name them by Appendix </w:t>
      </w:r>
      <w:proofErr w:type="gramStart"/>
      <w:r w:rsidRPr="00F27E90">
        <w:rPr>
          <w:rFonts w:ascii="Times New Roman" w:hAnsi="Times New Roman" w:cs="Times New Roman"/>
          <w:szCs w:val="24"/>
        </w:rPr>
        <w:t>A</w:t>
      </w:r>
      <w:proofErr w:type="gramEnd"/>
      <w:r w:rsidRPr="00F27E90">
        <w:rPr>
          <w:rFonts w:ascii="Times New Roman" w:hAnsi="Times New Roman" w:cs="Times New Roman"/>
          <w:szCs w:val="24"/>
        </w:rPr>
        <w:t>, Appendix B and so on</w:t>
      </w:r>
      <w:r w:rsidR="00B73782">
        <w:rPr>
          <w:rFonts w:ascii="Times New Roman" w:hAnsi="Times New Roman" w:cs="Times New Roman" w:hint="eastAsia"/>
          <w:szCs w:val="24"/>
        </w:rPr>
        <w:t>.</w:t>
      </w:r>
    </w:p>
    <w:p w14:paraId="46F604C3" w14:textId="77777777" w:rsidR="00393012" w:rsidRDefault="00393012" w:rsidP="00F96A97">
      <w:pPr>
        <w:pStyle w:val="a3"/>
        <w:rPr>
          <w:rFonts w:ascii="Times New Roman" w:hAnsi="Times New Roman" w:cs="Times New Roman"/>
        </w:rPr>
      </w:pPr>
    </w:p>
    <w:p w14:paraId="672182B5" w14:textId="101F58D6" w:rsidR="00393012" w:rsidRPr="00393012" w:rsidRDefault="00393012" w:rsidP="00393012">
      <w:pPr>
        <w:spacing w:afterLines="50" w:after="180" w:line="480" w:lineRule="auto"/>
        <w:jc w:val="center"/>
        <w:outlineLvl w:val="0"/>
        <w:rPr>
          <w:rFonts w:ascii="Times New Roman" w:eastAsia="新細明體" w:hAnsi="Times New Roman" w:cs="Calibri"/>
          <w:sz w:val="32"/>
          <w:szCs w:val="24"/>
        </w:rPr>
      </w:pPr>
      <w:r w:rsidRPr="00393012">
        <w:rPr>
          <w:rFonts w:ascii="Times New Roman" w:eastAsia="新細明體" w:hAnsi="Times New Roman" w:cs="Calibri"/>
          <w:sz w:val="32"/>
          <w:szCs w:val="24"/>
        </w:rPr>
        <w:t>Reference</w:t>
      </w:r>
      <w:r w:rsidR="00775B6F">
        <w:rPr>
          <w:rFonts w:ascii="Times New Roman" w:eastAsia="新細明體" w:hAnsi="Times New Roman" w:cs="Calibri" w:hint="eastAsia"/>
          <w:sz w:val="32"/>
          <w:szCs w:val="24"/>
        </w:rPr>
        <w:t>s</w:t>
      </w:r>
    </w:p>
    <w:p w14:paraId="0BA039BE" w14:textId="5194A61C" w:rsidR="00393012" w:rsidRPr="00393012" w:rsidRDefault="00393012" w:rsidP="00393012">
      <w:pPr>
        <w:pStyle w:val="a3"/>
        <w:numPr>
          <w:ilvl w:val="0"/>
          <w:numId w:val="5"/>
        </w:numPr>
        <w:spacing w:line="276" w:lineRule="auto"/>
        <w:rPr>
          <w:rFonts w:ascii="Times New Roman" w:hAnsi="Times New Roman" w:cs="Times New Roman"/>
          <w:color w:val="000000"/>
        </w:rPr>
      </w:pPr>
      <w:r w:rsidRPr="00393012">
        <w:rPr>
          <w:rFonts w:ascii="Times New Roman" w:hAnsi="Times New Roman" w:cs="Times New Roman"/>
          <w:color w:val="000000"/>
        </w:rPr>
        <w:t>Basic rules</w:t>
      </w:r>
    </w:p>
    <w:p w14:paraId="1CD3D54A" w14:textId="75B07554" w:rsidR="00393012" w:rsidRPr="00775B6F" w:rsidRDefault="00775B6F" w:rsidP="00393012">
      <w:pPr>
        <w:pStyle w:val="a3"/>
        <w:numPr>
          <w:ilvl w:val="0"/>
          <w:numId w:val="6"/>
        </w:numPr>
        <w:spacing w:line="276" w:lineRule="auto"/>
        <w:rPr>
          <w:rFonts w:ascii="Times New Roman" w:hAnsi="Times New Roman" w:cs="Times New Roman"/>
          <w:color w:val="000000"/>
          <w:szCs w:val="24"/>
        </w:rPr>
      </w:pPr>
      <w:r w:rsidRPr="00775B6F">
        <w:rPr>
          <w:rFonts w:ascii="Times New Roman" w:hAnsi="Times New Roman" w:cs="Times New Roman"/>
          <w:szCs w:val="24"/>
        </w:rPr>
        <w:t xml:space="preserve">List the references by </w:t>
      </w:r>
      <w:proofErr w:type="gramStart"/>
      <w:r w:rsidRPr="00775B6F">
        <w:rPr>
          <w:rFonts w:ascii="Times New Roman" w:hAnsi="Times New Roman" w:cs="Times New Roman"/>
          <w:szCs w:val="24"/>
        </w:rPr>
        <w:t>author’s last name’s</w:t>
      </w:r>
      <w:proofErr w:type="gramEnd"/>
      <w:r w:rsidRPr="00775B6F">
        <w:rPr>
          <w:rFonts w:ascii="Times New Roman" w:hAnsi="Times New Roman" w:cs="Times New Roman"/>
          <w:szCs w:val="24"/>
        </w:rPr>
        <w:t xml:space="preserve"> alphabetic order. References by the same author </w:t>
      </w:r>
      <w:proofErr w:type="gramStart"/>
      <w:r w:rsidRPr="00775B6F">
        <w:rPr>
          <w:rFonts w:ascii="Times New Roman" w:hAnsi="Times New Roman" w:cs="Times New Roman"/>
          <w:szCs w:val="24"/>
        </w:rPr>
        <w:t>is listed</w:t>
      </w:r>
      <w:proofErr w:type="gramEnd"/>
      <w:r w:rsidRPr="00775B6F">
        <w:rPr>
          <w:rFonts w:ascii="Times New Roman" w:hAnsi="Times New Roman" w:cs="Times New Roman"/>
          <w:szCs w:val="24"/>
        </w:rPr>
        <w:t xml:space="preserve"> by early to later chronological order. There is no extra blank line between each reference</w:t>
      </w:r>
      <w:r w:rsidR="00393012" w:rsidRPr="00775B6F">
        <w:rPr>
          <w:rFonts w:ascii="Times New Roman" w:hAnsi="Times New Roman" w:cs="Times New Roman"/>
          <w:color w:val="000000"/>
          <w:szCs w:val="24"/>
        </w:rPr>
        <w:t>.</w:t>
      </w:r>
    </w:p>
    <w:p w14:paraId="6D56AE31" w14:textId="77777777" w:rsidR="00393012" w:rsidRPr="00393012" w:rsidRDefault="00393012" w:rsidP="00393012">
      <w:pPr>
        <w:pStyle w:val="a3"/>
        <w:numPr>
          <w:ilvl w:val="0"/>
          <w:numId w:val="6"/>
        </w:numPr>
        <w:spacing w:line="276" w:lineRule="auto"/>
        <w:rPr>
          <w:rFonts w:ascii="Times New Roman" w:hAnsi="Times New Roman" w:cs="Times New Roman"/>
          <w:color w:val="000000"/>
        </w:rPr>
      </w:pPr>
      <w:r w:rsidRPr="00393012">
        <w:rPr>
          <w:rFonts w:ascii="Times New Roman" w:hAnsi="Times New Roman" w:cs="Times New Roman"/>
          <w:color w:val="000000"/>
        </w:rPr>
        <w:t>Use “&amp;” instead of “and” when listing multiple authors of a source.</w:t>
      </w:r>
    </w:p>
    <w:p w14:paraId="3165920D" w14:textId="77777777" w:rsidR="00393012" w:rsidRPr="00393012" w:rsidRDefault="00393012" w:rsidP="00393012">
      <w:pPr>
        <w:pStyle w:val="a3"/>
        <w:numPr>
          <w:ilvl w:val="0"/>
          <w:numId w:val="6"/>
        </w:numPr>
        <w:spacing w:line="276" w:lineRule="auto"/>
        <w:rPr>
          <w:rFonts w:ascii="Times New Roman" w:hAnsi="Times New Roman" w:cs="Times New Roman"/>
          <w:color w:val="000000"/>
        </w:rPr>
      </w:pPr>
      <w:r w:rsidRPr="00393012">
        <w:rPr>
          <w:rFonts w:ascii="Times New Roman" w:hAnsi="Times New Roman" w:cs="Times New Roman"/>
          <w:color w:val="000000"/>
        </w:rPr>
        <w:t>The first line of the reference list entry is left-hand justified, while all subsequent lines are consistently indented.</w:t>
      </w:r>
    </w:p>
    <w:p w14:paraId="20A0C721" w14:textId="2A719389" w:rsidR="00393012" w:rsidRPr="00393012" w:rsidRDefault="00775B6F" w:rsidP="00393012">
      <w:pPr>
        <w:pStyle w:val="a3"/>
        <w:numPr>
          <w:ilvl w:val="0"/>
          <w:numId w:val="6"/>
        </w:numPr>
        <w:spacing w:line="276" w:lineRule="auto"/>
        <w:rPr>
          <w:rFonts w:ascii="Times New Roman" w:hAnsi="Times New Roman" w:cs="Times New Roman"/>
          <w:color w:val="000000"/>
        </w:rPr>
      </w:pPr>
      <w:r>
        <w:rPr>
          <w:rFonts w:ascii="Times New Roman" w:hAnsi="Times New Roman" w:cs="Times New Roman"/>
          <w:color w:val="000000"/>
        </w:rPr>
        <w:t>Capitali</w:t>
      </w:r>
      <w:r>
        <w:rPr>
          <w:rFonts w:ascii="Times New Roman" w:hAnsi="Times New Roman" w:cs="Times New Roman" w:hint="eastAsia"/>
          <w:color w:val="000000"/>
        </w:rPr>
        <w:t>z</w:t>
      </w:r>
      <w:r w:rsidR="00393012" w:rsidRPr="00393012">
        <w:rPr>
          <w:rFonts w:ascii="Times New Roman" w:hAnsi="Times New Roman" w:cs="Times New Roman"/>
          <w:color w:val="000000"/>
        </w:rPr>
        <w:t>e only the first word of the title and of the subtitle, if there is one, plus any proper names – i</w:t>
      </w:r>
      <w:r>
        <w:rPr>
          <w:rFonts w:ascii="Times New Roman" w:hAnsi="Times New Roman" w:cs="Times New Roman"/>
          <w:color w:val="000000"/>
        </w:rPr>
        <w:t>.</w:t>
      </w:r>
      <w:r w:rsidR="00393012" w:rsidRPr="00393012">
        <w:rPr>
          <w:rFonts w:ascii="Times New Roman" w:hAnsi="Times New Roman" w:cs="Times New Roman"/>
          <w:color w:val="000000"/>
        </w:rPr>
        <w:t xml:space="preserve">e. only those words that </w:t>
      </w:r>
      <w:proofErr w:type="gramStart"/>
      <w:r w:rsidR="00393012" w:rsidRPr="00393012">
        <w:rPr>
          <w:rFonts w:ascii="Times New Roman" w:hAnsi="Times New Roman" w:cs="Times New Roman"/>
          <w:color w:val="000000"/>
        </w:rPr>
        <w:t xml:space="preserve">would normally be </w:t>
      </w:r>
      <w:r w:rsidRPr="00393012">
        <w:rPr>
          <w:rFonts w:ascii="Times New Roman" w:hAnsi="Times New Roman" w:cs="Times New Roman"/>
          <w:color w:val="000000"/>
        </w:rPr>
        <w:t>capitalized</w:t>
      </w:r>
      <w:proofErr w:type="gramEnd"/>
      <w:r w:rsidR="00393012" w:rsidRPr="00393012">
        <w:rPr>
          <w:rFonts w:ascii="Times New Roman" w:hAnsi="Times New Roman" w:cs="Times New Roman"/>
          <w:color w:val="000000"/>
        </w:rPr>
        <w:t>.</w:t>
      </w:r>
    </w:p>
    <w:p w14:paraId="5303FEA0" w14:textId="40198B7D" w:rsidR="00393012" w:rsidRPr="00393012" w:rsidRDefault="00775B6F" w:rsidP="00393012">
      <w:pPr>
        <w:pStyle w:val="a3"/>
        <w:numPr>
          <w:ilvl w:val="0"/>
          <w:numId w:val="6"/>
        </w:numPr>
        <w:spacing w:line="276" w:lineRule="auto"/>
        <w:rPr>
          <w:rFonts w:ascii="Times New Roman" w:hAnsi="Times New Roman" w:cs="Times New Roman"/>
          <w:color w:val="000000"/>
        </w:rPr>
      </w:pPr>
      <w:r w:rsidRPr="00393012">
        <w:rPr>
          <w:rFonts w:ascii="Times New Roman" w:hAnsi="Times New Roman" w:cs="Times New Roman"/>
          <w:i/>
          <w:color w:val="000000"/>
        </w:rPr>
        <w:t>Italicize</w:t>
      </w:r>
      <w:r w:rsidR="00393012" w:rsidRPr="00393012">
        <w:rPr>
          <w:rFonts w:ascii="Times New Roman" w:hAnsi="Times New Roman" w:cs="Times New Roman"/>
          <w:color w:val="000000"/>
        </w:rPr>
        <w:t xml:space="preserve"> the title of the book, the title of the journal/serial and the title of the web document.</w:t>
      </w:r>
    </w:p>
    <w:p w14:paraId="5B4C1E75" w14:textId="77777777" w:rsidR="00393012" w:rsidRPr="00393012" w:rsidRDefault="00393012" w:rsidP="00393012">
      <w:pPr>
        <w:pStyle w:val="a3"/>
        <w:numPr>
          <w:ilvl w:val="0"/>
          <w:numId w:val="5"/>
        </w:numPr>
        <w:spacing w:line="276" w:lineRule="auto"/>
        <w:rPr>
          <w:rFonts w:ascii="Times New Roman" w:hAnsi="Times New Roman" w:cs="Times New Roman"/>
          <w:color w:val="000000"/>
        </w:rPr>
      </w:pPr>
      <w:r w:rsidRPr="00393012">
        <w:rPr>
          <w:rFonts w:ascii="Times New Roman" w:hAnsi="Times New Roman" w:cs="Times New Roman"/>
          <w:color w:val="000000"/>
        </w:rPr>
        <w:t>The following are the details for common types of references:</w:t>
      </w:r>
    </w:p>
    <w:p w14:paraId="123962A5" w14:textId="77777777" w:rsidR="00393012" w:rsidRPr="00393012" w:rsidRDefault="00393012" w:rsidP="00393012">
      <w:pPr>
        <w:pStyle w:val="a3"/>
        <w:numPr>
          <w:ilvl w:val="0"/>
          <w:numId w:val="7"/>
        </w:numPr>
        <w:spacing w:line="276" w:lineRule="auto"/>
        <w:rPr>
          <w:rFonts w:ascii="Times New Roman" w:hAnsi="Times New Roman" w:cs="Times New Roman"/>
          <w:color w:val="000000"/>
        </w:rPr>
      </w:pPr>
      <w:r w:rsidRPr="00393012">
        <w:rPr>
          <w:rFonts w:ascii="Times New Roman" w:hAnsi="Times New Roman" w:cs="Times New Roman"/>
          <w:color w:val="000000"/>
        </w:rPr>
        <w:t>Books</w:t>
      </w:r>
    </w:p>
    <w:p w14:paraId="55A66155" w14:textId="6DF9F2A6" w:rsidR="00F50481" w:rsidRPr="00F27E90" w:rsidRDefault="00F50481" w:rsidP="00F27E90">
      <w:pPr>
        <w:spacing w:line="276" w:lineRule="auto"/>
        <w:jc w:val="both"/>
        <w:rPr>
          <w:rFonts w:ascii="Times New Roman" w:hAnsi="Times New Roman" w:cs="Times New Roman"/>
        </w:rPr>
      </w:pPr>
      <w:r w:rsidRPr="00F27E90">
        <w:rPr>
          <w:rFonts w:ascii="Times New Roman" w:hAnsi="Times New Roman" w:cs="Times New Roman"/>
        </w:rPr>
        <w:t>Hadley, A. O. (1993). </w:t>
      </w:r>
      <w:r w:rsidRPr="00F27E90">
        <w:rPr>
          <w:rFonts w:ascii="Times New Roman" w:hAnsi="Times New Roman" w:cs="Times New Roman"/>
          <w:i/>
        </w:rPr>
        <w:t>Teaching language in context</w:t>
      </w:r>
      <w:r w:rsidRPr="00F27E90">
        <w:rPr>
          <w:rFonts w:ascii="Times New Roman" w:hAnsi="Times New Roman" w:cs="Times New Roman"/>
        </w:rPr>
        <w:t xml:space="preserve">. Boston, Mass: </w:t>
      </w:r>
      <w:proofErr w:type="spellStart"/>
      <w:r w:rsidRPr="00F27E90">
        <w:rPr>
          <w:rFonts w:ascii="Times New Roman" w:hAnsi="Times New Roman" w:cs="Times New Roman"/>
        </w:rPr>
        <w:t>Heinle</w:t>
      </w:r>
      <w:proofErr w:type="spellEnd"/>
      <w:r w:rsidRPr="00F27E90">
        <w:rPr>
          <w:rFonts w:ascii="Times New Roman" w:hAnsi="Times New Roman" w:cs="Times New Roman"/>
        </w:rPr>
        <w:t xml:space="preserve"> &amp; </w:t>
      </w:r>
      <w:proofErr w:type="spellStart"/>
      <w:r w:rsidRPr="00F27E90">
        <w:rPr>
          <w:rFonts w:ascii="Times New Roman" w:hAnsi="Times New Roman" w:cs="Times New Roman"/>
        </w:rPr>
        <w:t>Heinle</w:t>
      </w:r>
      <w:proofErr w:type="spellEnd"/>
      <w:r>
        <w:rPr>
          <w:rFonts w:ascii="Times New Roman" w:hAnsi="Times New Roman" w:cs="Times New Roman"/>
        </w:rPr>
        <w:t>.</w:t>
      </w:r>
    </w:p>
    <w:p w14:paraId="536A8197" w14:textId="77777777" w:rsidR="00393012" w:rsidRPr="00033928" w:rsidRDefault="00393012" w:rsidP="00393012">
      <w:pPr>
        <w:pStyle w:val="a3"/>
        <w:numPr>
          <w:ilvl w:val="0"/>
          <w:numId w:val="7"/>
        </w:numPr>
        <w:spacing w:line="276" w:lineRule="auto"/>
        <w:rPr>
          <w:rFonts w:ascii="Times New Roman" w:hAnsi="Times New Roman" w:cs="Times New Roman"/>
          <w:color w:val="000000"/>
        </w:rPr>
      </w:pPr>
      <w:r w:rsidRPr="00033928">
        <w:rPr>
          <w:rFonts w:ascii="Times New Roman" w:hAnsi="Times New Roman" w:cs="Times New Roman"/>
          <w:color w:val="000000"/>
        </w:rPr>
        <w:t>Chapter in an edited book</w:t>
      </w:r>
    </w:p>
    <w:p w14:paraId="6F5ECCEC" w14:textId="2C52B279" w:rsidR="00D74CEE" w:rsidRDefault="00D74CEE" w:rsidP="00B122D4">
      <w:pPr>
        <w:spacing w:afterLines="50" w:after="180" w:line="276" w:lineRule="auto"/>
        <w:ind w:left="480" w:hangingChars="200" w:hanging="480"/>
        <w:jc w:val="both"/>
        <w:rPr>
          <w:rFonts w:ascii="Times New Roman" w:eastAsia="新細明體" w:hAnsi="Times New Roman" w:cs="Calibri"/>
          <w:color w:val="222222"/>
          <w:szCs w:val="24"/>
          <w:shd w:val="clear" w:color="auto" w:fill="FFFFFF"/>
        </w:rPr>
      </w:pPr>
      <w:proofErr w:type="spellStart"/>
      <w:r>
        <w:rPr>
          <w:rFonts w:ascii="Times New Roman" w:eastAsia="新細明體" w:hAnsi="Times New Roman" w:cs="Calibri"/>
          <w:color w:val="222222"/>
          <w:szCs w:val="24"/>
          <w:shd w:val="clear" w:color="auto" w:fill="FFFFFF"/>
        </w:rPr>
        <w:t>Z</w:t>
      </w:r>
      <w:r w:rsidR="00033928">
        <w:rPr>
          <w:rFonts w:ascii="Times New Roman" w:eastAsia="新細明體" w:hAnsi="Times New Roman" w:cs="Calibri"/>
          <w:color w:val="222222"/>
          <w:szCs w:val="24"/>
          <w:shd w:val="clear" w:color="auto" w:fill="FFFFFF"/>
        </w:rPr>
        <w:t>huo</w:t>
      </w:r>
      <w:proofErr w:type="spellEnd"/>
      <w:r>
        <w:rPr>
          <w:rFonts w:ascii="Times New Roman" w:eastAsia="新細明體" w:hAnsi="Times New Roman" w:cs="Calibri"/>
          <w:color w:val="222222"/>
          <w:szCs w:val="24"/>
          <w:shd w:val="clear" w:color="auto" w:fill="FFFFFF"/>
        </w:rPr>
        <w:t xml:space="preserve"> Jing-Schmidt </w:t>
      </w:r>
      <w:r w:rsidR="00033928">
        <w:rPr>
          <w:rFonts w:ascii="Times New Roman" w:eastAsia="新細明體" w:hAnsi="Times New Roman" w:cs="Calibri"/>
          <w:color w:val="222222"/>
          <w:szCs w:val="24"/>
          <w:shd w:val="clear" w:color="auto" w:fill="FFFFFF"/>
        </w:rPr>
        <w:t>(2019)</w:t>
      </w:r>
      <w:r>
        <w:rPr>
          <w:rFonts w:ascii="Times New Roman" w:eastAsia="新細明體" w:hAnsi="Times New Roman" w:cs="Calibri"/>
          <w:color w:val="222222"/>
          <w:szCs w:val="24"/>
          <w:shd w:val="clear" w:color="auto" w:fill="FFFFFF"/>
        </w:rPr>
        <w:t xml:space="preserve">. </w:t>
      </w:r>
      <w:r w:rsidR="00033928">
        <w:rPr>
          <w:rFonts w:ascii="Times New Roman" w:eastAsia="新細明體" w:hAnsi="Times New Roman" w:cs="Calibri"/>
          <w:color w:val="222222"/>
          <w:szCs w:val="24"/>
          <w:shd w:val="clear" w:color="auto" w:fill="FFFFFF"/>
        </w:rPr>
        <w:t>Grammatical Constructions and Chinese Discourse</w:t>
      </w:r>
      <w:r>
        <w:rPr>
          <w:rFonts w:ascii="Times New Roman" w:eastAsia="新細明體" w:hAnsi="Times New Roman" w:cs="Calibri"/>
          <w:color w:val="222222"/>
          <w:szCs w:val="24"/>
          <w:shd w:val="clear" w:color="auto" w:fill="FFFFFF"/>
        </w:rPr>
        <w:t xml:space="preserve">. In </w:t>
      </w:r>
      <w:r w:rsidR="00033928">
        <w:rPr>
          <w:rFonts w:ascii="Times New Roman" w:eastAsia="新細明體" w:hAnsi="Times New Roman" w:cs="Calibri"/>
          <w:color w:val="222222"/>
          <w:szCs w:val="24"/>
          <w:shd w:val="clear" w:color="auto" w:fill="FFFFFF"/>
        </w:rPr>
        <w:t>Chris Shei</w:t>
      </w:r>
      <w:r>
        <w:rPr>
          <w:rFonts w:ascii="Times New Roman" w:eastAsia="新細明體" w:hAnsi="Times New Roman" w:cs="Calibri"/>
          <w:color w:val="222222"/>
          <w:szCs w:val="24"/>
          <w:shd w:val="clear" w:color="auto" w:fill="FFFFFF"/>
        </w:rPr>
        <w:t xml:space="preserve"> (Eds.), </w:t>
      </w:r>
      <w:r w:rsidRPr="00F27E90">
        <w:rPr>
          <w:rFonts w:ascii="Times New Roman" w:eastAsia="新細明體" w:hAnsi="Times New Roman" w:cs="Calibri"/>
          <w:i/>
          <w:color w:val="222222"/>
          <w:szCs w:val="24"/>
          <w:shd w:val="clear" w:color="auto" w:fill="FFFFFF"/>
        </w:rPr>
        <w:t>The Routledge Handbook of Chinese</w:t>
      </w:r>
      <w:r w:rsidR="00033928">
        <w:rPr>
          <w:rFonts w:ascii="Times New Roman" w:eastAsia="新細明體" w:hAnsi="Times New Roman" w:cs="Calibri"/>
          <w:i/>
          <w:color w:val="222222"/>
          <w:szCs w:val="24"/>
          <w:shd w:val="clear" w:color="auto" w:fill="FFFFFF"/>
        </w:rPr>
        <w:t xml:space="preserve"> Discourse Analysis</w:t>
      </w:r>
      <w:r>
        <w:rPr>
          <w:rFonts w:ascii="Times New Roman" w:eastAsia="新細明體" w:hAnsi="Times New Roman" w:cs="Calibri"/>
          <w:color w:val="222222"/>
          <w:szCs w:val="24"/>
          <w:shd w:val="clear" w:color="auto" w:fill="FFFFFF"/>
        </w:rPr>
        <w:t xml:space="preserve"> (</w:t>
      </w:r>
      <w:r w:rsidR="00033928">
        <w:rPr>
          <w:rFonts w:ascii="Times New Roman" w:eastAsia="新細明體" w:hAnsi="Times New Roman" w:cs="Calibri"/>
          <w:color w:val="222222"/>
          <w:szCs w:val="24"/>
          <w:shd w:val="clear" w:color="auto" w:fill="FFFFFF"/>
        </w:rPr>
        <w:t>1</w:t>
      </w:r>
      <w:r w:rsidR="00033928" w:rsidRPr="00F27E90">
        <w:rPr>
          <w:rFonts w:ascii="Times New Roman" w:eastAsia="新細明體" w:hAnsi="Times New Roman" w:cs="Calibri"/>
          <w:color w:val="222222"/>
          <w:szCs w:val="24"/>
          <w:shd w:val="clear" w:color="auto" w:fill="FFFFFF"/>
          <w:vertAlign w:val="superscript"/>
        </w:rPr>
        <w:t>st</w:t>
      </w:r>
      <w:r w:rsidR="00033928">
        <w:rPr>
          <w:rFonts w:ascii="Times New Roman" w:eastAsia="新細明體" w:hAnsi="Times New Roman" w:cs="Calibri"/>
          <w:color w:val="222222"/>
          <w:szCs w:val="24"/>
          <w:shd w:val="clear" w:color="auto" w:fill="FFFFFF"/>
        </w:rPr>
        <w:t xml:space="preserve"> ed., </w:t>
      </w:r>
      <w:r w:rsidR="00033928">
        <w:rPr>
          <w:rFonts w:ascii="Times New Roman" w:eastAsia="新細明體" w:hAnsi="Times New Roman" w:cs="Calibri"/>
          <w:color w:val="222222"/>
          <w:szCs w:val="24"/>
          <w:shd w:val="clear" w:color="auto" w:fill="FFFFFF"/>
        </w:rPr>
        <w:lastRenderedPageBreak/>
        <w:t>pp.102-115</w:t>
      </w:r>
      <w:r>
        <w:rPr>
          <w:rFonts w:ascii="Times New Roman" w:eastAsia="新細明體" w:hAnsi="Times New Roman" w:cs="Calibri"/>
          <w:color w:val="222222"/>
          <w:szCs w:val="24"/>
          <w:shd w:val="clear" w:color="auto" w:fill="FFFFFF"/>
        </w:rPr>
        <w:t>).</w:t>
      </w:r>
      <w:r w:rsidR="00033928">
        <w:rPr>
          <w:rFonts w:ascii="Times New Roman" w:eastAsia="新細明體" w:hAnsi="Times New Roman" w:cs="Calibri"/>
          <w:color w:val="222222"/>
          <w:szCs w:val="24"/>
          <w:shd w:val="clear" w:color="auto" w:fill="FFFFFF"/>
        </w:rPr>
        <w:t xml:space="preserve"> London: Routledge.</w:t>
      </w:r>
    </w:p>
    <w:p w14:paraId="1ABB1110" w14:textId="77777777" w:rsidR="00393012" w:rsidRPr="00393012" w:rsidRDefault="00393012" w:rsidP="00393012">
      <w:pPr>
        <w:pStyle w:val="a3"/>
        <w:numPr>
          <w:ilvl w:val="0"/>
          <w:numId w:val="7"/>
        </w:numPr>
        <w:spacing w:line="276" w:lineRule="auto"/>
        <w:rPr>
          <w:rFonts w:ascii="Times New Roman" w:hAnsi="Times New Roman" w:cs="Times New Roman"/>
          <w:color w:val="000000"/>
        </w:rPr>
      </w:pPr>
      <w:r w:rsidRPr="00393012">
        <w:rPr>
          <w:rFonts w:ascii="Times New Roman" w:hAnsi="Times New Roman" w:cs="Times New Roman"/>
          <w:color w:val="000000"/>
        </w:rPr>
        <w:t>Serial/journal articles</w:t>
      </w:r>
    </w:p>
    <w:p w14:paraId="30068323" w14:textId="77777777" w:rsidR="00F50481" w:rsidRPr="00F27E90" w:rsidRDefault="00F50481" w:rsidP="00F27E90">
      <w:pPr>
        <w:spacing w:afterLines="50" w:after="180" w:line="276" w:lineRule="auto"/>
        <w:ind w:left="480" w:hangingChars="200" w:hanging="480"/>
        <w:jc w:val="both"/>
        <w:rPr>
          <w:rFonts w:ascii="Times New Roman" w:eastAsia="新細明體" w:hAnsi="Times New Roman" w:cs="Calibri"/>
          <w:color w:val="222222"/>
          <w:shd w:val="clear" w:color="auto" w:fill="FFFFFF"/>
        </w:rPr>
      </w:pPr>
      <w:proofErr w:type="spellStart"/>
      <w:r w:rsidRPr="00F27E90">
        <w:rPr>
          <w:rFonts w:ascii="Times New Roman" w:eastAsia="新細明體" w:hAnsi="Times New Roman" w:cs="Calibri"/>
          <w:color w:val="222222"/>
          <w:szCs w:val="24"/>
          <w:shd w:val="clear" w:color="auto" w:fill="FFFFFF"/>
        </w:rPr>
        <w:t>Danjie</w:t>
      </w:r>
      <w:proofErr w:type="spellEnd"/>
      <w:r w:rsidRPr="00F27E90">
        <w:rPr>
          <w:rFonts w:ascii="Times New Roman" w:eastAsia="新細明體" w:hAnsi="Times New Roman" w:cs="Calibri"/>
          <w:color w:val="222222"/>
          <w:szCs w:val="24"/>
          <w:shd w:val="clear" w:color="auto" w:fill="FFFFFF"/>
        </w:rPr>
        <w:t xml:space="preserve"> Su &amp; </w:t>
      </w:r>
      <w:proofErr w:type="spellStart"/>
      <w:r w:rsidRPr="00F27E90">
        <w:rPr>
          <w:rFonts w:ascii="Times New Roman" w:eastAsia="新細明體" w:hAnsi="Times New Roman" w:cs="Calibri"/>
          <w:color w:val="222222"/>
          <w:szCs w:val="24"/>
          <w:shd w:val="clear" w:color="auto" w:fill="FFFFFF"/>
        </w:rPr>
        <w:t>Hongyin</w:t>
      </w:r>
      <w:proofErr w:type="spellEnd"/>
      <w:r w:rsidRPr="00F27E90">
        <w:rPr>
          <w:rFonts w:ascii="Times New Roman" w:eastAsia="新細明體" w:hAnsi="Times New Roman" w:cs="Calibri"/>
          <w:color w:val="222222"/>
          <w:szCs w:val="24"/>
          <w:shd w:val="clear" w:color="auto" w:fill="FFFFFF"/>
        </w:rPr>
        <w:t xml:space="preserve"> Tao (2018). Teaching the Mandarin utterance-final particle le through authentic materials. </w:t>
      </w:r>
      <w:r w:rsidRPr="00F27E90">
        <w:rPr>
          <w:rFonts w:ascii="Times New Roman" w:eastAsia="新細明體" w:hAnsi="Times New Roman" w:cs="Calibri"/>
          <w:i/>
          <w:color w:val="222222"/>
          <w:szCs w:val="24"/>
          <w:shd w:val="clear" w:color="auto" w:fill="FFFFFF"/>
        </w:rPr>
        <w:t>Chinese as a Second Language Research, 7</w:t>
      </w:r>
      <w:r w:rsidRPr="00F27E90">
        <w:rPr>
          <w:rFonts w:ascii="Times New Roman" w:eastAsia="新細明體" w:hAnsi="Times New Roman" w:cs="Calibri"/>
          <w:color w:val="222222"/>
          <w:szCs w:val="24"/>
          <w:shd w:val="clear" w:color="auto" w:fill="FFFFFF"/>
        </w:rPr>
        <w:t>(1), 15-45.</w:t>
      </w:r>
    </w:p>
    <w:p w14:paraId="34745CA3" w14:textId="3BD1323B" w:rsidR="00393012" w:rsidRDefault="00393012" w:rsidP="00393012">
      <w:pPr>
        <w:pStyle w:val="a3"/>
        <w:numPr>
          <w:ilvl w:val="0"/>
          <w:numId w:val="7"/>
        </w:numPr>
        <w:spacing w:line="276" w:lineRule="auto"/>
        <w:rPr>
          <w:rFonts w:ascii="Times New Roman" w:hAnsi="Times New Roman" w:cs="Times New Roman"/>
          <w:color w:val="000000"/>
        </w:rPr>
      </w:pPr>
      <w:r w:rsidRPr="00393012">
        <w:rPr>
          <w:rFonts w:ascii="Times New Roman" w:hAnsi="Times New Roman" w:cs="Times New Roman"/>
          <w:color w:val="000000"/>
        </w:rPr>
        <w:t>Conference paper</w:t>
      </w:r>
    </w:p>
    <w:p w14:paraId="6380CB89" w14:textId="44B546B6" w:rsidR="00F50481" w:rsidRPr="00775B6F" w:rsidRDefault="00F50481" w:rsidP="00F27E90">
      <w:pPr>
        <w:spacing w:afterLines="50" w:after="180" w:line="276" w:lineRule="auto"/>
        <w:ind w:left="480" w:hangingChars="200" w:hanging="480"/>
        <w:jc w:val="both"/>
        <w:rPr>
          <w:rFonts w:ascii="Times New Roman" w:eastAsia="新細明體" w:hAnsi="Times New Roman" w:cs="Times New Roman"/>
          <w:color w:val="222222"/>
          <w:szCs w:val="24"/>
          <w:shd w:val="clear" w:color="auto" w:fill="FFFFFF"/>
        </w:rPr>
      </w:pPr>
      <w:r w:rsidRPr="00F27E90">
        <w:rPr>
          <w:rFonts w:ascii="Times New Roman" w:eastAsia="新細明體" w:hAnsi="Times New Roman" w:cs="Calibri"/>
          <w:color w:val="222222"/>
          <w:szCs w:val="24"/>
          <w:shd w:val="clear" w:color="auto" w:fill="FFFFFF"/>
        </w:rPr>
        <w:t xml:space="preserve">Chang, Li-ping. (2019, June). </w:t>
      </w:r>
      <w:r w:rsidRPr="00F27E90">
        <w:rPr>
          <w:rFonts w:ascii="Times New Roman" w:eastAsia="新細明體" w:hAnsi="Times New Roman" w:cs="Calibri"/>
          <w:i/>
          <w:color w:val="222222"/>
          <w:szCs w:val="24"/>
          <w:shd w:val="clear" w:color="auto" w:fill="FFFFFF"/>
        </w:rPr>
        <w:t>The Production of Relative Clauses in L2 Chinese: A Corpus-based Study</w:t>
      </w:r>
      <w:r w:rsidRPr="00F27E90">
        <w:rPr>
          <w:rFonts w:ascii="Times New Roman" w:eastAsia="新細明體" w:hAnsi="Times New Roman" w:cs="Calibri"/>
          <w:color w:val="222222"/>
          <w:szCs w:val="24"/>
          <w:shd w:val="clear" w:color="auto" w:fill="FFFFFF"/>
        </w:rPr>
        <w:t>. Keynote speech at the International Symposium on Diverse App</w:t>
      </w:r>
      <w:r w:rsidRPr="00775B6F">
        <w:rPr>
          <w:rFonts w:ascii="Times New Roman" w:eastAsia="新細明體" w:hAnsi="Times New Roman" w:cs="Times New Roman"/>
          <w:color w:val="222222"/>
          <w:szCs w:val="24"/>
          <w:shd w:val="clear" w:color="auto" w:fill="FFFFFF"/>
        </w:rPr>
        <w:t>roaches to Second Language Acquisition: Learner Corpora, Evaluation and Brain Sciences 2019, Tokyo University of Foreign Studies, Tokyo, Japan.</w:t>
      </w:r>
    </w:p>
    <w:p w14:paraId="37332263" w14:textId="09A93257" w:rsidR="00393012" w:rsidRPr="00775B6F" w:rsidRDefault="00393012" w:rsidP="00393012">
      <w:pPr>
        <w:pStyle w:val="a3"/>
        <w:numPr>
          <w:ilvl w:val="0"/>
          <w:numId w:val="7"/>
        </w:numPr>
        <w:spacing w:line="276" w:lineRule="auto"/>
        <w:rPr>
          <w:rFonts w:ascii="Times New Roman" w:hAnsi="Times New Roman" w:cs="Times New Roman"/>
          <w:color w:val="000000"/>
        </w:rPr>
      </w:pPr>
      <w:r w:rsidRPr="00775B6F">
        <w:rPr>
          <w:rFonts w:ascii="Times New Roman" w:hAnsi="Times New Roman" w:cs="Times New Roman"/>
          <w:color w:val="000000"/>
        </w:rPr>
        <w:t>Thesis</w:t>
      </w:r>
    </w:p>
    <w:p w14:paraId="3AFCFA30" w14:textId="34C5662D" w:rsidR="00F50481" w:rsidRPr="00775B6F" w:rsidRDefault="00F50481" w:rsidP="00F27E90">
      <w:pPr>
        <w:spacing w:afterLines="50" w:after="180" w:line="276" w:lineRule="auto"/>
        <w:ind w:left="480" w:hangingChars="200" w:hanging="480"/>
        <w:jc w:val="both"/>
        <w:rPr>
          <w:rFonts w:ascii="Times New Roman" w:eastAsia="新細明體" w:hAnsi="Times New Roman" w:cs="Times New Roman"/>
          <w:color w:val="222222"/>
          <w:szCs w:val="24"/>
          <w:shd w:val="clear" w:color="auto" w:fill="FFFFFF"/>
        </w:rPr>
      </w:pPr>
      <w:proofErr w:type="spellStart"/>
      <w:r w:rsidRPr="00775B6F">
        <w:rPr>
          <w:rFonts w:ascii="Times New Roman" w:eastAsia="新細明體" w:hAnsi="Times New Roman" w:cs="Times New Roman"/>
          <w:color w:val="222222"/>
          <w:szCs w:val="24"/>
          <w:shd w:val="clear" w:color="auto" w:fill="FFFFFF"/>
        </w:rPr>
        <w:t>Zhongyuan</w:t>
      </w:r>
      <w:proofErr w:type="spellEnd"/>
      <w:r w:rsidRPr="00775B6F">
        <w:rPr>
          <w:rFonts w:ascii="Times New Roman" w:eastAsia="新細明體" w:hAnsi="Times New Roman" w:cs="Times New Roman"/>
          <w:color w:val="222222"/>
          <w:szCs w:val="24"/>
          <w:shd w:val="clear" w:color="auto" w:fill="FFFFFF"/>
        </w:rPr>
        <w:t xml:space="preserve"> Williams (2013). </w:t>
      </w:r>
      <w:r w:rsidRPr="00775B6F">
        <w:rPr>
          <w:rFonts w:ascii="Times New Roman" w:eastAsia="新細明體" w:hAnsi="Times New Roman" w:cs="Times New Roman"/>
          <w:i/>
          <w:color w:val="222222"/>
          <w:szCs w:val="24"/>
          <w:shd w:val="clear" w:color="auto" w:fill="FFFFFF"/>
        </w:rPr>
        <w:t>The Use of Multimedia Material in Teaching Chinese as a Second Language and Pedagogical Implications</w:t>
      </w:r>
      <w:r w:rsidRPr="00775B6F">
        <w:rPr>
          <w:rFonts w:ascii="Times New Roman" w:eastAsia="新細明體" w:hAnsi="Times New Roman" w:cs="Times New Roman"/>
          <w:color w:val="222222"/>
          <w:szCs w:val="24"/>
          <w:shd w:val="clear" w:color="auto" w:fill="FFFFFF"/>
        </w:rPr>
        <w:t xml:space="preserve"> (Master's thesis). Retrieved from https://scholarworks.umass.edu/theses/1016/</w:t>
      </w:r>
    </w:p>
    <w:p w14:paraId="13B2081E" w14:textId="4EB2AE56" w:rsidR="00C879FB" w:rsidRPr="00775B6F" w:rsidRDefault="00393012" w:rsidP="00F27E90">
      <w:pPr>
        <w:pStyle w:val="a3"/>
        <w:numPr>
          <w:ilvl w:val="0"/>
          <w:numId w:val="7"/>
        </w:numPr>
        <w:spacing w:line="276" w:lineRule="auto"/>
        <w:rPr>
          <w:rFonts w:ascii="Times New Roman" w:hAnsi="Times New Roman" w:cs="Times New Roman"/>
          <w:shd w:val="clear" w:color="auto" w:fill="FFFFFF"/>
        </w:rPr>
      </w:pPr>
      <w:r w:rsidRPr="00775B6F">
        <w:rPr>
          <w:rFonts w:ascii="Times New Roman" w:hAnsi="Times New Roman" w:cs="Times New Roman"/>
          <w:color w:val="000000"/>
        </w:rPr>
        <w:t>Internet sources</w:t>
      </w:r>
    </w:p>
    <w:p w14:paraId="2CA874A3" w14:textId="227F5F40" w:rsidR="00C879FB" w:rsidRPr="00C879FB" w:rsidRDefault="00C879FB" w:rsidP="00B122D4">
      <w:pPr>
        <w:spacing w:afterLines="50" w:after="180" w:line="276" w:lineRule="auto"/>
        <w:ind w:left="480" w:hangingChars="200" w:hanging="480"/>
        <w:jc w:val="both"/>
        <w:rPr>
          <w:rFonts w:ascii="Times New Roman" w:eastAsia="新細明體" w:hAnsi="Times New Roman" w:cs="Calibri"/>
          <w:color w:val="222222"/>
          <w:szCs w:val="24"/>
          <w:shd w:val="clear" w:color="auto" w:fill="FFFFFF"/>
        </w:rPr>
      </w:pPr>
      <w:r w:rsidRPr="00775B6F">
        <w:rPr>
          <w:rFonts w:ascii="Times New Roman" w:eastAsia="新細明體" w:hAnsi="Times New Roman" w:cs="Times New Roman"/>
          <w:color w:val="222222"/>
          <w:szCs w:val="24"/>
          <w:shd w:val="clear" w:color="auto" w:fill="FFFFFF"/>
        </w:rPr>
        <w:t>Al-</w:t>
      </w:r>
      <w:proofErr w:type="spellStart"/>
      <w:r w:rsidRPr="00775B6F">
        <w:rPr>
          <w:rFonts w:ascii="Times New Roman" w:eastAsia="新細明體" w:hAnsi="Times New Roman" w:cs="Times New Roman"/>
          <w:color w:val="222222"/>
          <w:szCs w:val="24"/>
          <w:shd w:val="clear" w:color="auto" w:fill="FFFFFF"/>
        </w:rPr>
        <w:t>Zum</w:t>
      </w:r>
      <w:r w:rsidRPr="00F27E90">
        <w:rPr>
          <w:rFonts w:ascii="Times New Roman" w:eastAsia="新細明體" w:hAnsi="Times New Roman" w:cs="Calibri"/>
          <w:color w:val="222222"/>
          <w:szCs w:val="24"/>
          <w:shd w:val="clear" w:color="auto" w:fill="FFFFFF"/>
        </w:rPr>
        <w:t>or</w:t>
      </w:r>
      <w:proofErr w:type="spellEnd"/>
      <w:r w:rsidRPr="00F27E90">
        <w:rPr>
          <w:rFonts w:ascii="Times New Roman" w:eastAsia="新細明體" w:hAnsi="Times New Roman" w:cs="Calibri"/>
          <w:color w:val="222222"/>
          <w:szCs w:val="24"/>
          <w:shd w:val="clear" w:color="auto" w:fill="FFFFFF"/>
        </w:rPr>
        <w:t xml:space="preserve">, </w:t>
      </w:r>
      <w:proofErr w:type="spellStart"/>
      <w:r w:rsidRPr="00F27E90">
        <w:rPr>
          <w:rFonts w:ascii="Times New Roman" w:eastAsia="新細明體" w:hAnsi="Times New Roman" w:cs="Calibri"/>
          <w:color w:val="222222"/>
          <w:szCs w:val="24"/>
          <w:shd w:val="clear" w:color="auto" w:fill="FFFFFF"/>
        </w:rPr>
        <w:t>Abdol</w:t>
      </w:r>
      <w:proofErr w:type="spellEnd"/>
      <w:r w:rsidRPr="00F27E90">
        <w:rPr>
          <w:rFonts w:ascii="Times New Roman" w:eastAsia="新細明體" w:hAnsi="Times New Roman" w:cs="Calibri"/>
          <w:color w:val="222222"/>
          <w:szCs w:val="24"/>
          <w:shd w:val="clear" w:color="auto" w:fill="FFFFFF"/>
        </w:rPr>
        <w:t xml:space="preserve"> Wahid. </w:t>
      </w:r>
      <w:r>
        <w:rPr>
          <w:rFonts w:ascii="Times New Roman" w:eastAsia="新細明體" w:hAnsi="Times New Roman" w:cs="Calibri" w:hint="eastAsia"/>
          <w:color w:val="222222"/>
          <w:szCs w:val="24"/>
          <w:shd w:val="clear" w:color="auto" w:fill="FFFFFF"/>
        </w:rPr>
        <w:t>(</w:t>
      </w:r>
      <w:r w:rsidRPr="00F27E90">
        <w:rPr>
          <w:rFonts w:ascii="Times New Roman" w:eastAsia="新細明體" w:hAnsi="Times New Roman" w:cs="Calibri"/>
          <w:color w:val="222222"/>
          <w:szCs w:val="24"/>
          <w:shd w:val="clear" w:color="auto" w:fill="FFFFFF"/>
        </w:rPr>
        <w:t>2003</w:t>
      </w:r>
      <w:r>
        <w:rPr>
          <w:rFonts w:ascii="Times New Roman" w:eastAsia="新細明體" w:hAnsi="Times New Roman" w:cs="Calibri" w:hint="eastAsia"/>
          <w:color w:val="222222"/>
          <w:szCs w:val="24"/>
          <w:shd w:val="clear" w:color="auto" w:fill="FFFFFF"/>
        </w:rPr>
        <w:t>)</w:t>
      </w:r>
      <w:r w:rsidRPr="00F27E90">
        <w:rPr>
          <w:rFonts w:ascii="Times New Roman" w:eastAsia="新細明體" w:hAnsi="Times New Roman" w:cs="Calibri"/>
          <w:color w:val="222222"/>
          <w:szCs w:val="24"/>
          <w:shd w:val="clear" w:color="auto" w:fill="FFFFFF"/>
        </w:rPr>
        <w:t xml:space="preserve">. </w:t>
      </w:r>
      <w:r w:rsidRPr="00F27E90">
        <w:rPr>
          <w:rFonts w:ascii="Times New Roman" w:eastAsia="新細明體" w:hAnsi="Times New Roman" w:cs="Calibri"/>
          <w:i/>
          <w:color w:val="222222"/>
          <w:szCs w:val="24"/>
          <w:shd w:val="clear" w:color="auto" w:fill="FFFFFF"/>
        </w:rPr>
        <w:t>Apologies in Arabic and English: An Inter-Language and Cross-Cultural Study</w:t>
      </w:r>
      <w:r w:rsidRPr="00F27E90">
        <w:rPr>
          <w:rFonts w:ascii="Times New Roman" w:eastAsia="新細明體" w:hAnsi="Times New Roman" w:cs="Calibri"/>
          <w:color w:val="222222"/>
          <w:szCs w:val="24"/>
          <w:shd w:val="clear" w:color="auto" w:fill="FFFFFF"/>
        </w:rPr>
        <w:t xml:space="preserve">. Retrieved May 13, 2007, from </w:t>
      </w:r>
      <w:hyperlink r:id="rId13" w:history="1">
        <w:r w:rsidRPr="00F27E90">
          <w:rPr>
            <w:rStyle w:val="af4"/>
            <w:rFonts w:ascii="Times New Roman" w:eastAsia="新細明體" w:hAnsi="Times New Roman" w:cs="Calibri"/>
            <w:szCs w:val="24"/>
            <w:shd w:val="clear" w:color="auto" w:fill="FFFFFF"/>
          </w:rPr>
          <w:t>http://www.lboro.ac.uk/departments/ea/politeness/apologiesinarabicande nglish.htm</w:t>
        </w:r>
      </w:hyperlink>
      <w:r>
        <w:rPr>
          <w:rFonts w:ascii="Times New Roman" w:eastAsia="新細明體" w:hAnsi="Times New Roman" w:cs="Calibri"/>
          <w:color w:val="222222"/>
          <w:szCs w:val="24"/>
          <w:shd w:val="clear" w:color="auto" w:fill="FFFFFF"/>
        </w:rPr>
        <w:t xml:space="preserve">. </w:t>
      </w:r>
    </w:p>
    <w:p w14:paraId="5F145C8D" w14:textId="77777777" w:rsidR="00393012" w:rsidRPr="00393012" w:rsidRDefault="00393012" w:rsidP="00F27E90">
      <w:pPr>
        <w:spacing w:afterLines="50" w:after="180" w:line="276" w:lineRule="auto"/>
        <w:ind w:left="480" w:hangingChars="200" w:hanging="480"/>
        <w:jc w:val="both"/>
      </w:pPr>
    </w:p>
    <w:sectPr w:rsidR="00393012" w:rsidRPr="00393012">
      <w:pgSz w:w="11906" w:h="16838"/>
      <w:pgMar w:top="1440" w:right="1800"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2AC27" w16cid:durableId="230D1E34"/>
  <w16cid:commentId w16cid:paraId="738D0AF6" w16cid:durableId="23120EAD"/>
  <w16cid:commentId w16cid:paraId="65DF69A6" w16cid:durableId="23107A6F"/>
  <w16cid:commentId w16cid:paraId="0F0A652E" w16cid:durableId="231088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83EB5" w14:textId="77777777" w:rsidR="00893039" w:rsidRDefault="00893039" w:rsidP="00D71092">
      <w:r>
        <w:separator/>
      </w:r>
    </w:p>
  </w:endnote>
  <w:endnote w:type="continuationSeparator" w:id="0">
    <w:p w14:paraId="027BC461" w14:textId="77777777" w:rsidR="00893039" w:rsidRDefault="00893039" w:rsidP="00D7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5B2F9" w14:textId="77777777" w:rsidR="00893039" w:rsidRDefault="00893039" w:rsidP="00D71092">
      <w:r>
        <w:separator/>
      </w:r>
    </w:p>
  </w:footnote>
  <w:footnote w:type="continuationSeparator" w:id="0">
    <w:p w14:paraId="6FAE4DEA" w14:textId="77777777" w:rsidR="00893039" w:rsidRDefault="00893039" w:rsidP="00D71092">
      <w:r>
        <w:continuationSeparator/>
      </w:r>
    </w:p>
  </w:footnote>
  <w:footnote w:id="1">
    <w:p w14:paraId="2D1636B0" w14:textId="54D450D5" w:rsidR="00ED65A4" w:rsidRPr="00F27E90" w:rsidRDefault="00ED65A4">
      <w:pPr>
        <w:pStyle w:val="ab"/>
        <w:rPr>
          <w:rFonts w:ascii="Times New Roman" w:hAnsi="Times New Roman" w:cs="Times New Roman"/>
        </w:rPr>
      </w:pPr>
      <w:r>
        <w:rPr>
          <w:rStyle w:val="ad"/>
        </w:rPr>
        <w:footnoteRef/>
      </w:r>
      <w:r w:rsidRPr="00ED65A4">
        <w:t xml:space="preserve"> </w:t>
      </w:r>
      <w:r w:rsidRPr="00F27E90">
        <w:rPr>
          <w:rFonts w:ascii="Times New Roman" w:hAnsi="Times New Roman" w:cs="Times New Roman"/>
        </w:rPr>
        <w:t xml:space="preserve">Footnotes: </w:t>
      </w:r>
      <w:r>
        <w:rPr>
          <w:rFonts w:ascii="Times New Roman" w:hAnsi="Times New Roman" w:cs="Times New Roman"/>
        </w:rPr>
        <w:t xml:space="preserve">Times New </w:t>
      </w:r>
      <w:proofErr w:type="gramStart"/>
      <w:r>
        <w:rPr>
          <w:rFonts w:ascii="Times New Roman" w:hAnsi="Times New Roman" w:cs="Times New Roman"/>
        </w:rPr>
        <w:t>Roman</w:t>
      </w:r>
      <w:proofErr w:type="gramEnd"/>
      <w:r>
        <w:rPr>
          <w:rFonts w:ascii="Times New Roman" w:hAnsi="Times New Roman" w:cs="Times New Roman"/>
        </w:rPr>
        <w:t xml:space="preserve"> 10/</w:t>
      </w:r>
      <w:r w:rsidRPr="00F27E90">
        <w:rPr>
          <w:rFonts w:ascii="Times New Roman" w:hAnsi="Times New Roman" w:cs="Times New Roman"/>
        </w:rPr>
        <w:t>single-spaced</w:t>
      </w:r>
      <w:r w:rsidR="0000636A">
        <w:rPr>
          <w:rFonts w:ascii="Times New Roman" w:hAnsi="Times New Roman" w:cs="Times New Roman"/>
        </w:rPr>
        <w:t>/</w:t>
      </w:r>
      <w:r w:rsidRPr="00F27E90">
        <w:rPr>
          <w:rFonts w:ascii="Times New Roman" w:hAnsi="Times New Roman" w:cs="Times New Roman"/>
        </w:rPr>
        <w:t xml:space="preserve"> Please keep the same footnote on the same page.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7D53"/>
    <w:multiLevelType w:val="hybridMultilevel"/>
    <w:tmpl w:val="36D63764"/>
    <w:lvl w:ilvl="0" w:tplc="709A2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A85688"/>
    <w:multiLevelType w:val="hybridMultilevel"/>
    <w:tmpl w:val="D248C888"/>
    <w:lvl w:ilvl="0" w:tplc="ACDAD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D92D25"/>
    <w:multiLevelType w:val="hybridMultilevel"/>
    <w:tmpl w:val="37307F7A"/>
    <w:lvl w:ilvl="0" w:tplc="627A68B0">
      <w:start w:val="1"/>
      <w:numFmt w:val="decimal"/>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 w15:restartNumberingAfterBreak="0">
    <w:nsid w:val="1B9B324D"/>
    <w:multiLevelType w:val="hybridMultilevel"/>
    <w:tmpl w:val="8962ED70"/>
    <w:lvl w:ilvl="0" w:tplc="710AEE9C">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875264"/>
    <w:multiLevelType w:val="hybridMultilevel"/>
    <w:tmpl w:val="0AB8776A"/>
    <w:lvl w:ilvl="0" w:tplc="6F348E14">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7A3029"/>
    <w:multiLevelType w:val="hybridMultilevel"/>
    <w:tmpl w:val="D6F4F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BD6CEA"/>
    <w:multiLevelType w:val="hybridMultilevel"/>
    <w:tmpl w:val="2FAAEC4A"/>
    <w:lvl w:ilvl="0" w:tplc="EE7EDB7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DC43856"/>
    <w:multiLevelType w:val="multilevel"/>
    <w:tmpl w:val="EAFAFC98"/>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4B46AE"/>
    <w:multiLevelType w:val="hybridMultilevel"/>
    <w:tmpl w:val="4F70F126"/>
    <w:lvl w:ilvl="0" w:tplc="CABE9636">
      <w:start w:val="1"/>
      <w:numFmt w:val="decimal"/>
      <w:lvlText w:val="(%1)"/>
      <w:lvlJc w:val="left"/>
      <w:pPr>
        <w:ind w:left="840" w:hanging="480"/>
      </w:pPr>
      <w:rPr>
        <w:rFonts w:ascii="Times New Roman" w:hAnsi="Times New Roman" w:cs="Times New Roman" w:hint="default"/>
        <w:b w:val="0"/>
        <w:color w:val="auto"/>
        <w:sz w:val="24"/>
        <w:szCs w:val="24"/>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8E40B2F"/>
    <w:multiLevelType w:val="hybridMultilevel"/>
    <w:tmpl w:val="C65A0460"/>
    <w:lvl w:ilvl="0" w:tplc="C0CE2612">
      <w:start w:val="1"/>
      <w:numFmt w:val="decimal"/>
      <w:lvlText w:val="%1."/>
      <w:lvlJc w:val="left"/>
      <w:pPr>
        <w:ind w:left="2641" w:hanging="360"/>
      </w:pPr>
      <w:rPr>
        <w:rFonts w:hint="default"/>
      </w:rPr>
    </w:lvl>
    <w:lvl w:ilvl="1" w:tplc="04090019" w:tentative="1">
      <w:start w:val="1"/>
      <w:numFmt w:val="ideographTraditional"/>
      <w:lvlText w:val="%2、"/>
      <w:lvlJc w:val="left"/>
      <w:pPr>
        <w:ind w:left="3241" w:hanging="480"/>
      </w:pPr>
    </w:lvl>
    <w:lvl w:ilvl="2" w:tplc="0409001B" w:tentative="1">
      <w:start w:val="1"/>
      <w:numFmt w:val="lowerRoman"/>
      <w:lvlText w:val="%3."/>
      <w:lvlJc w:val="right"/>
      <w:pPr>
        <w:ind w:left="3721" w:hanging="480"/>
      </w:pPr>
    </w:lvl>
    <w:lvl w:ilvl="3" w:tplc="0409000F" w:tentative="1">
      <w:start w:val="1"/>
      <w:numFmt w:val="decimal"/>
      <w:lvlText w:val="%4."/>
      <w:lvlJc w:val="left"/>
      <w:pPr>
        <w:ind w:left="4201" w:hanging="480"/>
      </w:pPr>
    </w:lvl>
    <w:lvl w:ilvl="4" w:tplc="04090019" w:tentative="1">
      <w:start w:val="1"/>
      <w:numFmt w:val="ideographTraditional"/>
      <w:lvlText w:val="%5、"/>
      <w:lvlJc w:val="left"/>
      <w:pPr>
        <w:ind w:left="4681" w:hanging="480"/>
      </w:pPr>
    </w:lvl>
    <w:lvl w:ilvl="5" w:tplc="0409001B" w:tentative="1">
      <w:start w:val="1"/>
      <w:numFmt w:val="lowerRoman"/>
      <w:lvlText w:val="%6."/>
      <w:lvlJc w:val="right"/>
      <w:pPr>
        <w:ind w:left="5161" w:hanging="480"/>
      </w:pPr>
    </w:lvl>
    <w:lvl w:ilvl="6" w:tplc="0409000F" w:tentative="1">
      <w:start w:val="1"/>
      <w:numFmt w:val="decimal"/>
      <w:lvlText w:val="%7."/>
      <w:lvlJc w:val="left"/>
      <w:pPr>
        <w:ind w:left="5641" w:hanging="480"/>
      </w:pPr>
    </w:lvl>
    <w:lvl w:ilvl="7" w:tplc="04090019" w:tentative="1">
      <w:start w:val="1"/>
      <w:numFmt w:val="ideographTraditional"/>
      <w:lvlText w:val="%8、"/>
      <w:lvlJc w:val="left"/>
      <w:pPr>
        <w:ind w:left="6121" w:hanging="480"/>
      </w:pPr>
    </w:lvl>
    <w:lvl w:ilvl="8" w:tplc="0409001B" w:tentative="1">
      <w:start w:val="1"/>
      <w:numFmt w:val="lowerRoman"/>
      <w:lvlText w:val="%9."/>
      <w:lvlJc w:val="right"/>
      <w:pPr>
        <w:ind w:left="6601" w:hanging="480"/>
      </w:pPr>
    </w:lvl>
  </w:abstractNum>
  <w:abstractNum w:abstractNumId="10" w15:restartNumberingAfterBreak="0">
    <w:nsid w:val="4C3426BB"/>
    <w:multiLevelType w:val="hybridMultilevel"/>
    <w:tmpl w:val="02F23C3C"/>
    <w:lvl w:ilvl="0" w:tplc="04090009">
      <w:start w:val="1"/>
      <w:numFmt w:val="bullet"/>
      <w:lvlText w:val=""/>
      <w:lvlJc w:val="left"/>
      <w:pPr>
        <w:ind w:left="2281" w:hanging="480"/>
      </w:pPr>
      <w:rPr>
        <w:rFonts w:ascii="Wingdings" w:hAnsi="Wingdings" w:hint="default"/>
      </w:rPr>
    </w:lvl>
    <w:lvl w:ilvl="1" w:tplc="04090003" w:tentative="1">
      <w:start w:val="1"/>
      <w:numFmt w:val="bullet"/>
      <w:lvlText w:val=""/>
      <w:lvlJc w:val="left"/>
      <w:pPr>
        <w:ind w:left="2761" w:hanging="480"/>
      </w:pPr>
      <w:rPr>
        <w:rFonts w:ascii="Wingdings" w:hAnsi="Wingdings" w:hint="default"/>
      </w:rPr>
    </w:lvl>
    <w:lvl w:ilvl="2" w:tplc="04090005" w:tentative="1">
      <w:start w:val="1"/>
      <w:numFmt w:val="bullet"/>
      <w:lvlText w:val=""/>
      <w:lvlJc w:val="left"/>
      <w:pPr>
        <w:ind w:left="3241" w:hanging="480"/>
      </w:pPr>
      <w:rPr>
        <w:rFonts w:ascii="Wingdings" w:hAnsi="Wingdings" w:hint="default"/>
      </w:rPr>
    </w:lvl>
    <w:lvl w:ilvl="3" w:tplc="04090001" w:tentative="1">
      <w:start w:val="1"/>
      <w:numFmt w:val="bullet"/>
      <w:lvlText w:val=""/>
      <w:lvlJc w:val="left"/>
      <w:pPr>
        <w:ind w:left="3721" w:hanging="480"/>
      </w:pPr>
      <w:rPr>
        <w:rFonts w:ascii="Wingdings" w:hAnsi="Wingdings" w:hint="default"/>
      </w:rPr>
    </w:lvl>
    <w:lvl w:ilvl="4" w:tplc="04090003" w:tentative="1">
      <w:start w:val="1"/>
      <w:numFmt w:val="bullet"/>
      <w:lvlText w:val=""/>
      <w:lvlJc w:val="left"/>
      <w:pPr>
        <w:ind w:left="4201" w:hanging="480"/>
      </w:pPr>
      <w:rPr>
        <w:rFonts w:ascii="Wingdings" w:hAnsi="Wingdings" w:hint="default"/>
      </w:rPr>
    </w:lvl>
    <w:lvl w:ilvl="5" w:tplc="04090005" w:tentative="1">
      <w:start w:val="1"/>
      <w:numFmt w:val="bullet"/>
      <w:lvlText w:val=""/>
      <w:lvlJc w:val="left"/>
      <w:pPr>
        <w:ind w:left="4681" w:hanging="480"/>
      </w:pPr>
      <w:rPr>
        <w:rFonts w:ascii="Wingdings" w:hAnsi="Wingdings" w:hint="default"/>
      </w:rPr>
    </w:lvl>
    <w:lvl w:ilvl="6" w:tplc="04090001" w:tentative="1">
      <w:start w:val="1"/>
      <w:numFmt w:val="bullet"/>
      <w:lvlText w:val=""/>
      <w:lvlJc w:val="left"/>
      <w:pPr>
        <w:ind w:left="5161" w:hanging="480"/>
      </w:pPr>
      <w:rPr>
        <w:rFonts w:ascii="Wingdings" w:hAnsi="Wingdings" w:hint="default"/>
      </w:rPr>
    </w:lvl>
    <w:lvl w:ilvl="7" w:tplc="04090003" w:tentative="1">
      <w:start w:val="1"/>
      <w:numFmt w:val="bullet"/>
      <w:lvlText w:val=""/>
      <w:lvlJc w:val="left"/>
      <w:pPr>
        <w:ind w:left="5641" w:hanging="480"/>
      </w:pPr>
      <w:rPr>
        <w:rFonts w:ascii="Wingdings" w:hAnsi="Wingdings" w:hint="default"/>
      </w:rPr>
    </w:lvl>
    <w:lvl w:ilvl="8" w:tplc="04090005" w:tentative="1">
      <w:start w:val="1"/>
      <w:numFmt w:val="bullet"/>
      <w:lvlText w:val=""/>
      <w:lvlJc w:val="left"/>
      <w:pPr>
        <w:ind w:left="6121" w:hanging="480"/>
      </w:pPr>
      <w:rPr>
        <w:rFonts w:ascii="Wingdings" w:hAnsi="Wingdings" w:hint="default"/>
      </w:rPr>
    </w:lvl>
  </w:abstractNum>
  <w:abstractNum w:abstractNumId="11" w15:restartNumberingAfterBreak="0">
    <w:nsid w:val="51D22631"/>
    <w:multiLevelType w:val="hybridMultilevel"/>
    <w:tmpl w:val="8C504A86"/>
    <w:lvl w:ilvl="0" w:tplc="D5164496">
      <w:start w:val="1"/>
      <w:numFmt w:val="lowerRoman"/>
      <w:lvlText w:val="%1."/>
      <w:lvlJc w:val="left"/>
      <w:pPr>
        <w:ind w:left="1200" w:hanging="720"/>
      </w:pPr>
      <w:rPr>
        <w:rFonts w:asciiTheme="minorHAnsi" w:eastAsiaTheme="minorEastAsia"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28B7899"/>
    <w:multiLevelType w:val="hybridMultilevel"/>
    <w:tmpl w:val="DDE069AC"/>
    <w:lvl w:ilvl="0" w:tplc="BDC4B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802FC8"/>
    <w:multiLevelType w:val="hybridMultilevel"/>
    <w:tmpl w:val="8F543522"/>
    <w:lvl w:ilvl="0" w:tplc="139834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5261D4"/>
    <w:multiLevelType w:val="hybridMultilevel"/>
    <w:tmpl w:val="F5068C90"/>
    <w:lvl w:ilvl="0" w:tplc="6F348E14">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425FA5"/>
    <w:multiLevelType w:val="hybridMultilevel"/>
    <w:tmpl w:val="9086C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A56A72"/>
    <w:multiLevelType w:val="hybridMultilevel"/>
    <w:tmpl w:val="673618C0"/>
    <w:lvl w:ilvl="0" w:tplc="79F87E9A">
      <w:start w:val="1"/>
      <w:numFmt w:val="decimal"/>
      <w:lvlText w:val="%1."/>
      <w:lvlJc w:val="left"/>
      <w:pPr>
        <w:ind w:left="2161" w:hanging="360"/>
      </w:pPr>
      <w:rPr>
        <w:rFonts w:eastAsia="Times New Roman" w:hint="default"/>
      </w:rPr>
    </w:lvl>
    <w:lvl w:ilvl="1" w:tplc="04090019" w:tentative="1">
      <w:start w:val="1"/>
      <w:numFmt w:val="ideographTraditional"/>
      <w:lvlText w:val="%2、"/>
      <w:lvlJc w:val="left"/>
      <w:pPr>
        <w:ind w:left="2761" w:hanging="480"/>
      </w:pPr>
    </w:lvl>
    <w:lvl w:ilvl="2" w:tplc="0409001B" w:tentative="1">
      <w:start w:val="1"/>
      <w:numFmt w:val="lowerRoman"/>
      <w:lvlText w:val="%3."/>
      <w:lvlJc w:val="right"/>
      <w:pPr>
        <w:ind w:left="3241" w:hanging="480"/>
      </w:pPr>
    </w:lvl>
    <w:lvl w:ilvl="3" w:tplc="0409000F" w:tentative="1">
      <w:start w:val="1"/>
      <w:numFmt w:val="decimal"/>
      <w:lvlText w:val="%4."/>
      <w:lvlJc w:val="left"/>
      <w:pPr>
        <w:ind w:left="3721" w:hanging="480"/>
      </w:pPr>
    </w:lvl>
    <w:lvl w:ilvl="4" w:tplc="04090019" w:tentative="1">
      <w:start w:val="1"/>
      <w:numFmt w:val="ideographTraditional"/>
      <w:lvlText w:val="%5、"/>
      <w:lvlJc w:val="left"/>
      <w:pPr>
        <w:ind w:left="4201" w:hanging="480"/>
      </w:pPr>
    </w:lvl>
    <w:lvl w:ilvl="5" w:tplc="0409001B" w:tentative="1">
      <w:start w:val="1"/>
      <w:numFmt w:val="lowerRoman"/>
      <w:lvlText w:val="%6."/>
      <w:lvlJc w:val="right"/>
      <w:pPr>
        <w:ind w:left="4681" w:hanging="480"/>
      </w:pPr>
    </w:lvl>
    <w:lvl w:ilvl="6" w:tplc="0409000F" w:tentative="1">
      <w:start w:val="1"/>
      <w:numFmt w:val="decimal"/>
      <w:lvlText w:val="%7."/>
      <w:lvlJc w:val="left"/>
      <w:pPr>
        <w:ind w:left="5161" w:hanging="480"/>
      </w:pPr>
    </w:lvl>
    <w:lvl w:ilvl="7" w:tplc="04090019" w:tentative="1">
      <w:start w:val="1"/>
      <w:numFmt w:val="ideographTraditional"/>
      <w:lvlText w:val="%8、"/>
      <w:lvlJc w:val="left"/>
      <w:pPr>
        <w:ind w:left="5641" w:hanging="480"/>
      </w:pPr>
    </w:lvl>
    <w:lvl w:ilvl="8" w:tplc="0409001B" w:tentative="1">
      <w:start w:val="1"/>
      <w:numFmt w:val="lowerRoman"/>
      <w:lvlText w:val="%9."/>
      <w:lvlJc w:val="right"/>
      <w:pPr>
        <w:ind w:left="6121" w:hanging="480"/>
      </w:pPr>
    </w:lvl>
  </w:abstractNum>
  <w:abstractNum w:abstractNumId="17" w15:restartNumberingAfterBreak="0">
    <w:nsid w:val="6FAE3B5D"/>
    <w:multiLevelType w:val="hybridMultilevel"/>
    <w:tmpl w:val="6FEAE2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26A68"/>
    <w:multiLevelType w:val="hybridMultilevel"/>
    <w:tmpl w:val="3D46FD86"/>
    <w:lvl w:ilvl="0" w:tplc="51AEF80A">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8178FB"/>
    <w:multiLevelType w:val="hybridMultilevel"/>
    <w:tmpl w:val="C576C95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73907CA"/>
    <w:multiLevelType w:val="hybridMultilevel"/>
    <w:tmpl w:val="546C4150"/>
    <w:lvl w:ilvl="0" w:tplc="7F323FF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78214C7F"/>
    <w:multiLevelType w:val="hybridMultilevel"/>
    <w:tmpl w:val="80DABD44"/>
    <w:lvl w:ilvl="0" w:tplc="2FAA0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9"/>
  </w:num>
  <w:num w:numId="4">
    <w:abstractNumId w:val="16"/>
  </w:num>
  <w:num w:numId="5">
    <w:abstractNumId w:val="19"/>
  </w:num>
  <w:num w:numId="6">
    <w:abstractNumId w:val="1"/>
  </w:num>
  <w:num w:numId="7">
    <w:abstractNumId w:val="13"/>
  </w:num>
  <w:num w:numId="8">
    <w:abstractNumId w:val="8"/>
  </w:num>
  <w:num w:numId="9">
    <w:abstractNumId w:val="21"/>
  </w:num>
  <w:num w:numId="10">
    <w:abstractNumId w:val="17"/>
  </w:num>
  <w:num w:numId="11">
    <w:abstractNumId w:val="0"/>
  </w:num>
  <w:num w:numId="12">
    <w:abstractNumId w:val="7"/>
  </w:num>
  <w:num w:numId="13">
    <w:abstractNumId w:val="5"/>
  </w:num>
  <w:num w:numId="14">
    <w:abstractNumId w:val="15"/>
  </w:num>
  <w:num w:numId="15">
    <w:abstractNumId w:val="18"/>
  </w:num>
  <w:num w:numId="16">
    <w:abstractNumId w:val="20"/>
  </w:num>
  <w:num w:numId="17">
    <w:abstractNumId w:val="4"/>
  </w:num>
  <w:num w:numId="18">
    <w:abstractNumId w:val="14"/>
  </w:num>
  <w:num w:numId="19">
    <w:abstractNumId w:val="6"/>
  </w:num>
  <w:num w:numId="20">
    <w:abstractNumId w:val="1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92"/>
    <w:rsid w:val="0000636A"/>
    <w:rsid w:val="00033928"/>
    <w:rsid w:val="00044558"/>
    <w:rsid w:val="00046B68"/>
    <w:rsid w:val="00162B10"/>
    <w:rsid w:val="001E7088"/>
    <w:rsid w:val="002C2CD1"/>
    <w:rsid w:val="002E1BD8"/>
    <w:rsid w:val="00305993"/>
    <w:rsid w:val="00332F48"/>
    <w:rsid w:val="00383DE2"/>
    <w:rsid w:val="00393012"/>
    <w:rsid w:val="003A6202"/>
    <w:rsid w:val="004C555D"/>
    <w:rsid w:val="005E595E"/>
    <w:rsid w:val="0061371E"/>
    <w:rsid w:val="00775B6F"/>
    <w:rsid w:val="007B5C49"/>
    <w:rsid w:val="00825EF1"/>
    <w:rsid w:val="0082757F"/>
    <w:rsid w:val="0083433D"/>
    <w:rsid w:val="00893039"/>
    <w:rsid w:val="00914771"/>
    <w:rsid w:val="009D417A"/>
    <w:rsid w:val="00A132E5"/>
    <w:rsid w:val="00A4530C"/>
    <w:rsid w:val="00A736B2"/>
    <w:rsid w:val="00AF4CB8"/>
    <w:rsid w:val="00AF7D8B"/>
    <w:rsid w:val="00B122D4"/>
    <w:rsid w:val="00B73782"/>
    <w:rsid w:val="00BE09B2"/>
    <w:rsid w:val="00C878C2"/>
    <w:rsid w:val="00C879FB"/>
    <w:rsid w:val="00D3777F"/>
    <w:rsid w:val="00D71092"/>
    <w:rsid w:val="00D74CEE"/>
    <w:rsid w:val="00DE2DC8"/>
    <w:rsid w:val="00E65944"/>
    <w:rsid w:val="00E75952"/>
    <w:rsid w:val="00E81878"/>
    <w:rsid w:val="00EB409F"/>
    <w:rsid w:val="00ED65A4"/>
    <w:rsid w:val="00ED6EB5"/>
    <w:rsid w:val="00EE5A10"/>
    <w:rsid w:val="00F27E90"/>
    <w:rsid w:val="00F50481"/>
    <w:rsid w:val="00F840DF"/>
    <w:rsid w:val="00F96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987C9"/>
  <w15:chartTrackingRefBased/>
  <w15:docId w15:val="{50513256-B6AA-42D3-AFCD-424B5AA2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092"/>
    <w:pPr>
      <w:widowControl w:val="0"/>
    </w:pPr>
  </w:style>
  <w:style w:type="character" w:styleId="a4">
    <w:name w:val="annotation reference"/>
    <w:basedOn w:val="a0"/>
    <w:uiPriority w:val="99"/>
    <w:semiHidden/>
    <w:unhideWhenUsed/>
    <w:rsid w:val="00D71092"/>
    <w:rPr>
      <w:sz w:val="18"/>
      <w:szCs w:val="18"/>
    </w:rPr>
  </w:style>
  <w:style w:type="paragraph" w:styleId="a5">
    <w:name w:val="annotation text"/>
    <w:basedOn w:val="a"/>
    <w:link w:val="a6"/>
    <w:uiPriority w:val="99"/>
    <w:semiHidden/>
    <w:unhideWhenUsed/>
    <w:rsid w:val="00D71092"/>
  </w:style>
  <w:style w:type="character" w:customStyle="1" w:styleId="a6">
    <w:name w:val="註解文字 字元"/>
    <w:basedOn w:val="a0"/>
    <w:link w:val="a5"/>
    <w:uiPriority w:val="99"/>
    <w:semiHidden/>
    <w:rsid w:val="00D71092"/>
  </w:style>
  <w:style w:type="paragraph" w:styleId="a7">
    <w:name w:val="annotation subject"/>
    <w:basedOn w:val="a5"/>
    <w:next w:val="a5"/>
    <w:link w:val="a8"/>
    <w:uiPriority w:val="99"/>
    <w:semiHidden/>
    <w:unhideWhenUsed/>
    <w:rsid w:val="00D71092"/>
    <w:rPr>
      <w:b/>
      <w:bCs/>
    </w:rPr>
  </w:style>
  <w:style w:type="character" w:customStyle="1" w:styleId="a8">
    <w:name w:val="註解主旨 字元"/>
    <w:basedOn w:val="a6"/>
    <w:link w:val="a7"/>
    <w:uiPriority w:val="99"/>
    <w:semiHidden/>
    <w:rsid w:val="00D71092"/>
    <w:rPr>
      <w:b/>
      <w:bCs/>
    </w:rPr>
  </w:style>
  <w:style w:type="paragraph" w:styleId="a9">
    <w:name w:val="Balloon Text"/>
    <w:basedOn w:val="a"/>
    <w:link w:val="aa"/>
    <w:uiPriority w:val="99"/>
    <w:semiHidden/>
    <w:unhideWhenUsed/>
    <w:rsid w:val="00D710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1092"/>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D71092"/>
    <w:pPr>
      <w:snapToGrid w:val="0"/>
    </w:pPr>
    <w:rPr>
      <w:sz w:val="20"/>
      <w:szCs w:val="20"/>
    </w:rPr>
  </w:style>
  <w:style w:type="character" w:customStyle="1" w:styleId="ac">
    <w:name w:val="註腳文字 字元"/>
    <w:basedOn w:val="a0"/>
    <w:link w:val="ab"/>
    <w:uiPriority w:val="99"/>
    <w:semiHidden/>
    <w:rsid w:val="00D71092"/>
    <w:rPr>
      <w:sz w:val="20"/>
      <w:szCs w:val="20"/>
    </w:rPr>
  </w:style>
  <w:style w:type="character" w:styleId="ad">
    <w:name w:val="footnote reference"/>
    <w:basedOn w:val="a0"/>
    <w:uiPriority w:val="99"/>
    <w:semiHidden/>
    <w:unhideWhenUsed/>
    <w:rsid w:val="00D71092"/>
    <w:rPr>
      <w:vertAlign w:val="superscript"/>
    </w:rPr>
  </w:style>
  <w:style w:type="paragraph" w:styleId="ae">
    <w:name w:val="header"/>
    <w:basedOn w:val="a"/>
    <w:link w:val="af"/>
    <w:uiPriority w:val="99"/>
    <w:unhideWhenUsed/>
    <w:rsid w:val="002C2CD1"/>
    <w:pPr>
      <w:tabs>
        <w:tab w:val="center" w:pos="4153"/>
        <w:tab w:val="right" w:pos="8306"/>
      </w:tabs>
      <w:snapToGrid w:val="0"/>
    </w:pPr>
    <w:rPr>
      <w:sz w:val="20"/>
      <w:szCs w:val="20"/>
    </w:rPr>
  </w:style>
  <w:style w:type="character" w:customStyle="1" w:styleId="af">
    <w:name w:val="頁首 字元"/>
    <w:basedOn w:val="a0"/>
    <w:link w:val="ae"/>
    <w:uiPriority w:val="99"/>
    <w:rsid w:val="002C2CD1"/>
    <w:rPr>
      <w:sz w:val="20"/>
      <w:szCs w:val="20"/>
    </w:rPr>
  </w:style>
  <w:style w:type="paragraph" w:styleId="af0">
    <w:name w:val="footer"/>
    <w:basedOn w:val="a"/>
    <w:link w:val="af1"/>
    <w:uiPriority w:val="99"/>
    <w:unhideWhenUsed/>
    <w:rsid w:val="002C2CD1"/>
    <w:pPr>
      <w:tabs>
        <w:tab w:val="center" w:pos="4153"/>
        <w:tab w:val="right" w:pos="8306"/>
      </w:tabs>
      <w:snapToGrid w:val="0"/>
    </w:pPr>
    <w:rPr>
      <w:sz w:val="20"/>
      <w:szCs w:val="20"/>
    </w:rPr>
  </w:style>
  <w:style w:type="character" w:customStyle="1" w:styleId="af1">
    <w:name w:val="頁尾 字元"/>
    <w:basedOn w:val="a0"/>
    <w:link w:val="af0"/>
    <w:uiPriority w:val="99"/>
    <w:rsid w:val="002C2CD1"/>
    <w:rPr>
      <w:sz w:val="20"/>
      <w:szCs w:val="20"/>
    </w:rPr>
  </w:style>
  <w:style w:type="paragraph" w:customStyle="1" w:styleId="3">
    <w:name w:val="樣式3"/>
    <w:basedOn w:val="a"/>
    <w:link w:val="30"/>
    <w:qFormat/>
    <w:rsid w:val="00F96A97"/>
    <w:pPr>
      <w:spacing w:afterLines="50" w:after="180" w:line="480" w:lineRule="auto"/>
      <w:jc w:val="center"/>
    </w:pPr>
    <w:rPr>
      <w:rFonts w:ascii="Times New Roman" w:eastAsia="新細明體" w:hAnsi="Times New Roman" w:cs="Times New Roman"/>
      <w:b/>
      <w:sz w:val="32"/>
      <w:szCs w:val="32"/>
    </w:rPr>
  </w:style>
  <w:style w:type="character" w:customStyle="1" w:styleId="30">
    <w:name w:val="樣式3 字元"/>
    <w:basedOn w:val="a0"/>
    <w:link w:val="3"/>
    <w:rsid w:val="00F96A97"/>
    <w:rPr>
      <w:rFonts w:ascii="Times New Roman" w:eastAsia="新細明體" w:hAnsi="Times New Roman" w:cs="Times New Roman"/>
      <w:b/>
      <w:sz w:val="32"/>
      <w:szCs w:val="32"/>
    </w:rPr>
  </w:style>
  <w:style w:type="paragraph" w:customStyle="1" w:styleId="1">
    <w:name w:val="清單段落1"/>
    <w:basedOn w:val="a"/>
    <w:rsid w:val="00F96A97"/>
    <w:pPr>
      <w:ind w:leftChars="200" w:left="480"/>
    </w:pPr>
    <w:rPr>
      <w:rFonts w:ascii="Calibri" w:eastAsia="新細明體" w:hAnsi="Calibri" w:cs="Calibri"/>
      <w:szCs w:val="24"/>
    </w:rPr>
  </w:style>
  <w:style w:type="table" w:styleId="af2">
    <w:name w:val="Table Grid"/>
    <w:basedOn w:val="a1"/>
    <w:uiPriority w:val="39"/>
    <w:rsid w:val="005E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93012"/>
    <w:pPr>
      <w:widowControl/>
      <w:ind w:leftChars="200" w:left="480"/>
    </w:pPr>
    <w:rPr>
      <w:kern w:val="0"/>
      <w:szCs w:val="24"/>
      <w:lang w:eastAsia="en-US"/>
    </w:rPr>
  </w:style>
  <w:style w:type="character" w:styleId="af4">
    <w:name w:val="Hyperlink"/>
    <w:basedOn w:val="a0"/>
    <w:uiPriority w:val="99"/>
    <w:unhideWhenUsed/>
    <w:rsid w:val="00AF7D8B"/>
    <w:rPr>
      <w:color w:val="0563C1" w:themeColor="hyperlink"/>
      <w:u w:val="single"/>
    </w:rPr>
  </w:style>
  <w:style w:type="character" w:customStyle="1" w:styleId="UnresolvedMention">
    <w:name w:val="Unresolved Mention"/>
    <w:basedOn w:val="a0"/>
    <w:uiPriority w:val="99"/>
    <w:semiHidden/>
    <w:unhideWhenUsed/>
    <w:rsid w:val="00C879FB"/>
    <w:rPr>
      <w:color w:val="605E5C"/>
      <w:shd w:val="clear" w:color="auto" w:fill="E1DFDD"/>
    </w:rPr>
  </w:style>
  <w:style w:type="character" w:customStyle="1" w:styleId="EndnoteCharacters">
    <w:name w:val="Endnote Characters"/>
    <w:qFormat/>
    <w:rsid w:val="00332F48"/>
  </w:style>
  <w:style w:type="character" w:styleId="af5">
    <w:name w:val="Strong"/>
    <w:basedOn w:val="a0"/>
    <w:uiPriority w:val="22"/>
    <w:qFormat/>
    <w:rsid w:val="00F27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utcslconf@gmail.com" TargetMode="External"/><Relationship Id="rId13" Type="http://schemas.openxmlformats.org/officeDocument/2006/relationships/hyperlink" Target="http://www.lboro.ac.uk/departments/ea/politeness/apologiesinarabicande%20nglish.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a.mpg.de/lingua/pdf/Glossing-Rules.pdf"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a.mpg.de/lingua/pdf/Glossing-Rul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ogle.com/url?q=https%3A%2F%2Fwww.tcsl.ntu.edu.tw%2F&amp;sa=D&amp;sntz=1&amp;usg=AFQjCNHG1bbQy6DVrNand3muljNe9N_4H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C224-C9D9-4FD3-B8CC-0587CDEE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ScottChen_陳琦文</cp:lastModifiedBy>
  <cp:revision>2</cp:revision>
  <dcterms:created xsi:type="dcterms:W3CDTF">2020-11-26T15:01:00Z</dcterms:created>
  <dcterms:modified xsi:type="dcterms:W3CDTF">2020-11-26T15:01:00Z</dcterms:modified>
</cp:coreProperties>
</file>